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1F5BF" w14:textId="77777777" w:rsidR="00551A24" w:rsidRPr="00551A24" w:rsidRDefault="00551A24" w:rsidP="00551A24">
      <w:pPr>
        <w:spacing w:line="360" w:lineRule="auto"/>
        <w:jc w:val="center"/>
        <w:rPr>
          <w:b/>
          <w:sz w:val="32"/>
          <w:szCs w:val="32"/>
        </w:rPr>
      </w:pPr>
    </w:p>
    <w:p w14:paraId="272D7E6C" w14:textId="77777777" w:rsidR="00551A24" w:rsidRPr="00551A24" w:rsidRDefault="00DA4E32" w:rsidP="00551A24">
      <w:pPr>
        <w:spacing w:line="360" w:lineRule="auto"/>
        <w:jc w:val="center"/>
        <w:rPr>
          <w:b/>
          <w:sz w:val="40"/>
          <w:szCs w:val="40"/>
        </w:rPr>
      </w:pPr>
      <w:r>
        <w:rPr>
          <w:b/>
          <w:sz w:val="40"/>
          <w:szCs w:val="40"/>
        </w:rPr>
        <w:t>KAYAPA</w:t>
      </w:r>
      <w:r w:rsidR="00551A24" w:rsidRPr="00551A24">
        <w:rPr>
          <w:b/>
          <w:sz w:val="40"/>
          <w:szCs w:val="40"/>
        </w:rPr>
        <w:t xml:space="preserve"> ORGANİZE SANAYİ</w:t>
      </w:r>
    </w:p>
    <w:p w14:paraId="1757CD81" w14:textId="77777777" w:rsidR="00551A24" w:rsidRPr="00551A24" w:rsidRDefault="00551A24" w:rsidP="00551A24">
      <w:pPr>
        <w:spacing w:line="360" w:lineRule="auto"/>
        <w:jc w:val="center"/>
        <w:rPr>
          <w:b/>
          <w:sz w:val="40"/>
          <w:szCs w:val="40"/>
        </w:rPr>
      </w:pPr>
      <w:r w:rsidRPr="00551A24">
        <w:rPr>
          <w:b/>
          <w:sz w:val="40"/>
          <w:szCs w:val="40"/>
        </w:rPr>
        <w:t>BÖLGE MÜDÜRLÜĞÜ</w:t>
      </w:r>
    </w:p>
    <w:p w14:paraId="1E73804B" w14:textId="77777777" w:rsidR="00551A24" w:rsidRPr="00551A24" w:rsidRDefault="00551A24" w:rsidP="00551A24">
      <w:pPr>
        <w:spacing w:line="360" w:lineRule="auto"/>
        <w:jc w:val="center"/>
        <w:rPr>
          <w:b/>
          <w:sz w:val="32"/>
          <w:szCs w:val="32"/>
        </w:rPr>
      </w:pPr>
    </w:p>
    <w:tbl>
      <w:tblPr>
        <w:tblpPr w:leftFromText="141" w:rightFromText="141" w:vertAnchor="text" w:horzAnchor="margin" w:tblpXSpec="center" w:tblpY="130"/>
        <w:tblW w:w="7651" w:type="dxa"/>
        <w:tblBorders>
          <w:top w:val="thickThinSmallGap" w:sz="24" w:space="0" w:color="003366"/>
          <w:left w:val="thickThinSmallGap" w:sz="24" w:space="0" w:color="003366"/>
          <w:bottom w:val="thickThinSmallGap" w:sz="24" w:space="0" w:color="003366"/>
          <w:right w:val="thickThinSmallGap" w:sz="24" w:space="0" w:color="003366"/>
          <w:insideH w:val="thickThinSmallGap" w:sz="24" w:space="0" w:color="003366"/>
          <w:insideV w:val="thickThinSmallGap" w:sz="24" w:space="0" w:color="003366"/>
        </w:tblBorders>
        <w:shd w:val="clear" w:color="auto" w:fill="FFFFFF"/>
        <w:tblCellMar>
          <w:left w:w="70" w:type="dxa"/>
          <w:right w:w="70" w:type="dxa"/>
        </w:tblCellMar>
        <w:tblLook w:val="04A0" w:firstRow="1" w:lastRow="0" w:firstColumn="1" w:lastColumn="0" w:noHBand="0" w:noVBand="1"/>
      </w:tblPr>
      <w:tblGrid>
        <w:gridCol w:w="7651"/>
      </w:tblGrid>
      <w:tr w:rsidR="00FA6249" w:rsidRPr="00551A24" w14:paraId="6BD0EDDB" w14:textId="77777777" w:rsidTr="00FA6249">
        <w:trPr>
          <w:trHeight w:val="1761"/>
        </w:trPr>
        <w:tc>
          <w:tcPr>
            <w:tcW w:w="7651" w:type="dxa"/>
            <w:tcBorders>
              <w:top w:val="thickThinSmallGap" w:sz="24" w:space="0" w:color="003366"/>
              <w:left w:val="thickThinSmallGap" w:sz="24" w:space="0" w:color="003366"/>
              <w:bottom w:val="thickThinSmallGap" w:sz="24" w:space="0" w:color="003366"/>
              <w:right w:val="thickThinSmallGap" w:sz="24" w:space="0" w:color="003366"/>
            </w:tcBorders>
            <w:shd w:val="clear" w:color="auto" w:fill="FFFFFF"/>
            <w:vAlign w:val="center"/>
            <w:hideMark/>
          </w:tcPr>
          <w:p w14:paraId="500D7A16" w14:textId="77777777" w:rsidR="00FA6249" w:rsidRPr="00551A24" w:rsidRDefault="00FA6249" w:rsidP="00FA6249">
            <w:pPr>
              <w:pStyle w:val="GvdeMetni"/>
              <w:spacing w:after="120" w:line="240" w:lineRule="auto"/>
              <w:jc w:val="center"/>
              <w:rPr>
                <w:rFonts w:ascii="Times New Roman" w:hAnsi="Times New Roman"/>
                <w:b/>
                <w:sz w:val="28"/>
                <w:szCs w:val="28"/>
              </w:rPr>
            </w:pPr>
          </w:p>
          <w:p w14:paraId="30118AB7" w14:textId="77777777" w:rsidR="00196C74" w:rsidRPr="008F7D5A" w:rsidRDefault="00196C74" w:rsidP="00196C74">
            <w:pPr>
              <w:pStyle w:val="GvdeMetni"/>
              <w:spacing w:after="120"/>
              <w:jc w:val="center"/>
              <w:rPr>
                <w:rFonts w:ascii="Times New Roman" w:hAnsi="Times New Roman"/>
                <w:sz w:val="28"/>
                <w:szCs w:val="28"/>
              </w:rPr>
            </w:pPr>
          </w:p>
          <w:p w14:paraId="2C035776" w14:textId="77777777" w:rsidR="00196C74" w:rsidRPr="008F7D5A" w:rsidRDefault="00DA4E32" w:rsidP="00196C74">
            <w:pPr>
              <w:pStyle w:val="GvdeMetni"/>
              <w:spacing w:after="120"/>
              <w:jc w:val="center"/>
              <w:rPr>
                <w:rFonts w:ascii="Times New Roman" w:hAnsi="Times New Roman"/>
                <w:szCs w:val="24"/>
              </w:rPr>
            </w:pPr>
            <w:r>
              <w:rPr>
                <w:rFonts w:ascii="Times New Roman" w:hAnsi="Times New Roman"/>
                <w:szCs w:val="24"/>
              </w:rPr>
              <w:t>KAYAPA</w:t>
            </w:r>
            <w:r w:rsidR="00EF0E8B">
              <w:rPr>
                <w:rFonts w:ascii="Times New Roman" w:hAnsi="Times New Roman"/>
                <w:szCs w:val="24"/>
              </w:rPr>
              <w:t xml:space="preserve"> </w:t>
            </w:r>
            <w:r w:rsidR="00196C74">
              <w:rPr>
                <w:rFonts w:ascii="Times New Roman" w:hAnsi="Times New Roman"/>
                <w:szCs w:val="24"/>
              </w:rPr>
              <w:t xml:space="preserve">ALTYAPI </w:t>
            </w:r>
            <w:r w:rsidR="00196C74" w:rsidRPr="008F7D5A">
              <w:rPr>
                <w:rFonts w:ascii="Times New Roman" w:hAnsi="Times New Roman"/>
                <w:szCs w:val="24"/>
              </w:rPr>
              <w:t>YAPIM İŞİ</w:t>
            </w:r>
          </w:p>
          <w:p w14:paraId="173F2090" w14:textId="77777777" w:rsidR="00FA6249" w:rsidRPr="00551A24" w:rsidRDefault="00FA6249" w:rsidP="00FA6249">
            <w:pPr>
              <w:spacing w:line="360" w:lineRule="auto"/>
              <w:jc w:val="center"/>
              <w:rPr>
                <w:sz w:val="32"/>
                <w:szCs w:val="32"/>
              </w:rPr>
            </w:pPr>
          </w:p>
        </w:tc>
      </w:tr>
    </w:tbl>
    <w:p w14:paraId="4941D794" w14:textId="77777777" w:rsidR="00551A24" w:rsidRPr="00551A24" w:rsidRDefault="00551A24" w:rsidP="00551A24">
      <w:pPr>
        <w:spacing w:line="360" w:lineRule="auto"/>
        <w:jc w:val="center"/>
        <w:rPr>
          <w:b/>
          <w:sz w:val="32"/>
          <w:szCs w:val="32"/>
        </w:rPr>
      </w:pPr>
    </w:p>
    <w:p w14:paraId="7DF82DB1" w14:textId="77777777" w:rsidR="00551A24" w:rsidRPr="00551A24" w:rsidRDefault="00551A24" w:rsidP="00551A24">
      <w:pPr>
        <w:spacing w:line="360" w:lineRule="auto"/>
      </w:pPr>
    </w:p>
    <w:p w14:paraId="34FDD2D7" w14:textId="77777777" w:rsidR="005A31B3" w:rsidRDefault="005A31B3" w:rsidP="00551A24"/>
    <w:tbl>
      <w:tblPr>
        <w:tblpPr w:leftFromText="141" w:rightFromText="141" w:vertAnchor="text" w:horzAnchor="margin" w:tblpXSpec="center" w:tblpY="6858"/>
        <w:tblW w:w="0" w:type="auto"/>
        <w:tblBorders>
          <w:top w:val="thickThinSmallGap" w:sz="24" w:space="0" w:color="003366"/>
          <w:left w:val="thickThinSmallGap" w:sz="24" w:space="0" w:color="003366"/>
          <w:bottom w:val="thickThinSmallGap" w:sz="24" w:space="0" w:color="003366"/>
          <w:right w:val="thickThinSmallGap" w:sz="24" w:space="0" w:color="003366"/>
          <w:insideH w:val="thickThinSmallGap" w:sz="24" w:space="0" w:color="003366"/>
          <w:insideV w:val="thickThinSmallGap" w:sz="24" w:space="0" w:color="003366"/>
        </w:tblBorders>
        <w:tblCellMar>
          <w:left w:w="70" w:type="dxa"/>
          <w:right w:w="70" w:type="dxa"/>
        </w:tblCellMar>
        <w:tblLook w:val="04A0" w:firstRow="1" w:lastRow="0" w:firstColumn="1" w:lastColumn="0" w:noHBand="0" w:noVBand="1"/>
      </w:tblPr>
      <w:tblGrid>
        <w:gridCol w:w="6591"/>
      </w:tblGrid>
      <w:tr w:rsidR="00FA6249" w:rsidRPr="00551A24" w14:paraId="58F41E61" w14:textId="77777777" w:rsidTr="00FA6249">
        <w:trPr>
          <w:trHeight w:val="1930"/>
        </w:trPr>
        <w:tc>
          <w:tcPr>
            <w:tcW w:w="6591" w:type="dxa"/>
            <w:tcBorders>
              <w:top w:val="thickThinSmallGap" w:sz="24" w:space="0" w:color="003366"/>
              <w:left w:val="thickThinSmallGap" w:sz="24" w:space="0" w:color="003366"/>
              <w:bottom w:val="thickThinSmallGap" w:sz="24" w:space="0" w:color="003366"/>
              <w:right w:val="thickThinSmallGap" w:sz="24" w:space="0" w:color="003366"/>
            </w:tcBorders>
            <w:vAlign w:val="center"/>
            <w:hideMark/>
          </w:tcPr>
          <w:p w14:paraId="088E5F8B" w14:textId="77777777" w:rsidR="00FA6249" w:rsidRPr="00551A24" w:rsidRDefault="00FA6249" w:rsidP="00FA6249">
            <w:pPr>
              <w:pStyle w:val="GvdeMetni"/>
              <w:spacing w:after="120" w:line="240" w:lineRule="auto"/>
              <w:jc w:val="center"/>
              <w:rPr>
                <w:rFonts w:ascii="Times New Roman" w:hAnsi="Times New Roman"/>
                <w:b/>
                <w:sz w:val="40"/>
                <w:szCs w:val="40"/>
              </w:rPr>
            </w:pPr>
            <w:bookmarkStart w:id="0" w:name="OLE_LINK1"/>
            <w:bookmarkStart w:id="1" w:name="OLE_LINK2"/>
            <w:bookmarkStart w:id="2" w:name="OLE_LINK3"/>
            <w:r>
              <w:rPr>
                <w:rFonts w:ascii="Times New Roman" w:hAnsi="Times New Roman"/>
                <w:b/>
                <w:sz w:val="28"/>
                <w:szCs w:val="28"/>
              </w:rPr>
              <w:t xml:space="preserve">İHALE </w:t>
            </w:r>
            <w:r w:rsidRPr="00551A24">
              <w:rPr>
                <w:rFonts w:ascii="Times New Roman" w:hAnsi="Times New Roman"/>
                <w:b/>
                <w:sz w:val="28"/>
                <w:szCs w:val="28"/>
              </w:rPr>
              <w:t>ÖZEL ŞARTNAME</w:t>
            </w:r>
            <w:bookmarkEnd w:id="0"/>
            <w:bookmarkEnd w:id="1"/>
            <w:bookmarkEnd w:id="2"/>
            <w:r w:rsidRPr="00551A24">
              <w:rPr>
                <w:rFonts w:ascii="Times New Roman" w:hAnsi="Times New Roman"/>
                <w:b/>
                <w:sz w:val="28"/>
                <w:szCs w:val="28"/>
              </w:rPr>
              <w:t>Sİ</w:t>
            </w:r>
          </w:p>
        </w:tc>
      </w:tr>
    </w:tbl>
    <w:p w14:paraId="283E42A3" w14:textId="77777777" w:rsidR="00FA6249" w:rsidRDefault="00FA6249" w:rsidP="00551A24"/>
    <w:p w14:paraId="778F210E" w14:textId="77777777" w:rsidR="00FA6249" w:rsidRDefault="00FA6249" w:rsidP="00551A24"/>
    <w:p w14:paraId="48F41EFB" w14:textId="77777777" w:rsidR="00FA6249" w:rsidRDefault="00FA6249" w:rsidP="00551A24"/>
    <w:p w14:paraId="585557A0" w14:textId="77777777" w:rsidR="00FA6249" w:rsidRDefault="00FA6249" w:rsidP="00551A24"/>
    <w:p w14:paraId="5D0F8A29" w14:textId="77777777" w:rsidR="00FA6249" w:rsidRDefault="00FA6249" w:rsidP="00551A24"/>
    <w:p w14:paraId="38343C75" w14:textId="77777777" w:rsidR="00FA6249" w:rsidRDefault="00FA6249" w:rsidP="00551A24"/>
    <w:p w14:paraId="47002E1E" w14:textId="77777777" w:rsidR="00FA6249" w:rsidRDefault="00FA6249" w:rsidP="00551A24"/>
    <w:p w14:paraId="6CF61807" w14:textId="77777777" w:rsidR="00FA6249" w:rsidRDefault="00FA6249" w:rsidP="00551A24"/>
    <w:p w14:paraId="3804AA4C" w14:textId="77777777" w:rsidR="00FA6249" w:rsidRDefault="00FA6249" w:rsidP="00551A24"/>
    <w:p w14:paraId="2605F2DD" w14:textId="77777777" w:rsidR="00FA6249" w:rsidRDefault="00FA6249" w:rsidP="00551A24"/>
    <w:p w14:paraId="4D42C62D" w14:textId="77777777" w:rsidR="00FA6249" w:rsidRDefault="00FA6249" w:rsidP="00551A24"/>
    <w:p w14:paraId="15B9878A" w14:textId="77777777" w:rsidR="00FA6249" w:rsidRDefault="00FA6249" w:rsidP="00551A24"/>
    <w:p w14:paraId="09916EC9" w14:textId="77777777" w:rsidR="00FA6249" w:rsidRDefault="00FA6249" w:rsidP="00551A24"/>
    <w:p w14:paraId="2B53CA98" w14:textId="77777777" w:rsidR="00FA6249" w:rsidRDefault="00FA6249" w:rsidP="00551A24"/>
    <w:p w14:paraId="488FFE30" w14:textId="77777777" w:rsidR="00FA6249" w:rsidRDefault="00FA6249" w:rsidP="00551A24"/>
    <w:p w14:paraId="57175087" w14:textId="77777777" w:rsidR="00FA6249" w:rsidRDefault="00FA6249" w:rsidP="00551A24"/>
    <w:p w14:paraId="347923C2" w14:textId="77777777" w:rsidR="00FA6249" w:rsidRDefault="00FA6249" w:rsidP="00551A24"/>
    <w:p w14:paraId="265DA5B7" w14:textId="77777777" w:rsidR="00FA6249" w:rsidRDefault="00FA6249" w:rsidP="00551A24"/>
    <w:p w14:paraId="71AB27F5" w14:textId="77777777" w:rsidR="00FA6249" w:rsidRDefault="00FA6249" w:rsidP="00551A24"/>
    <w:p w14:paraId="4E28D0F9" w14:textId="77777777" w:rsidR="00FA6249" w:rsidRDefault="00FA6249" w:rsidP="00551A24"/>
    <w:p w14:paraId="0EE5BAC0" w14:textId="77777777" w:rsidR="00FA6249" w:rsidRDefault="00FA6249" w:rsidP="00551A24"/>
    <w:p w14:paraId="1E3A0682" w14:textId="77777777" w:rsidR="00FA6249" w:rsidRDefault="00FA6249" w:rsidP="00551A24"/>
    <w:p w14:paraId="331869E4" w14:textId="77777777" w:rsidR="00FA6249" w:rsidRDefault="00FA6249" w:rsidP="00551A24"/>
    <w:p w14:paraId="4AA3204D" w14:textId="77777777" w:rsidR="00FA6249" w:rsidRDefault="00FA6249" w:rsidP="00551A24"/>
    <w:p w14:paraId="6F1B06F5" w14:textId="77777777" w:rsidR="00FA6249" w:rsidRDefault="00FA6249" w:rsidP="00551A24"/>
    <w:p w14:paraId="7AE6CECD" w14:textId="77777777" w:rsidR="00FA6249" w:rsidRDefault="00FA6249" w:rsidP="00551A24"/>
    <w:p w14:paraId="03987A99" w14:textId="77777777" w:rsidR="00FA6249" w:rsidRDefault="00FA6249" w:rsidP="00551A24"/>
    <w:p w14:paraId="0BA3F742" w14:textId="77777777" w:rsidR="00FA6249" w:rsidRDefault="00FA6249" w:rsidP="00551A24"/>
    <w:p w14:paraId="2C5150E1" w14:textId="77777777" w:rsidR="00FA6249" w:rsidRDefault="00FA6249" w:rsidP="00551A24"/>
    <w:p w14:paraId="4698A087" w14:textId="77777777" w:rsidR="00FA6249" w:rsidRDefault="00FA6249" w:rsidP="00551A24"/>
    <w:p w14:paraId="68533E3F" w14:textId="77777777" w:rsidR="00FA6249" w:rsidRDefault="00FA6249" w:rsidP="00551A24"/>
    <w:p w14:paraId="5C87E39B" w14:textId="77777777" w:rsidR="00FA6249" w:rsidRDefault="00FA6249" w:rsidP="00551A24"/>
    <w:p w14:paraId="6433A0A6" w14:textId="77777777" w:rsidR="00FA6249" w:rsidRDefault="00FA6249" w:rsidP="00551A24"/>
    <w:p w14:paraId="2BA6FD5D" w14:textId="77777777" w:rsidR="00FA6249" w:rsidRDefault="00FA6249" w:rsidP="00551A24"/>
    <w:p w14:paraId="40529255" w14:textId="77777777" w:rsidR="00FA6249" w:rsidRDefault="00FA6249" w:rsidP="00551A24"/>
    <w:p w14:paraId="3AC48D89" w14:textId="77777777" w:rsidR="00FA6249" w:rsidRDefault="00FA6249" w:rsidP="00551A24"/>
    <w:p w14:paraId="2176A5A0" w14:textId="77777777" w:rsidR="00FA6249" w:rsidRDefault="00FA6249" w:rsidP="00551A24"/>
    <w:p w14:paraId="5FBCB155" w14:textId="77777777" w:rsidR="00FA6249" w:rsidRPr="00F84D8E" w:rsidRDefault="00FA6249" w:rsidP="00FA6249">
      <w:pPr>
        <w:pStyle w:val="GvdeMetni"/>
        <w:spacing w:after="120" w:line="240" w:lineRule="auto"/>
        <w:jc w:val="center"/>
        <w:rPr>
          <w:rFonts w:ascii="Times New Roman" w:hAnsi="Times New Roman"/>
          <w:b/>
          <w:szCs w:val="24"/>
        </w:rPr>
      </w:pPr>
      <w:r w:rsidRPr="00F84D8E">
        <w:rPr>
          <w:rFonts w:ascii="Times New Roman" w:hAnsi="Times New Roman"/>
          <w:b/>
          <w:szCs w:val="24"/>
        </w:rPr>
        <w:lastRenderedPageBreak/>
        <w:t>İHALE ÖZEL ŞARTNAMESİ</w:t>
      </w:r>
    </w:p>
    <w:p w14:paraId="64EBEB49" w14:textId="77777777" w:rsidR="00196C74" w:rsidRDefault="00196C74" w:rsidP="0082266C">
      <w:pPr>
        <w:pStyle w:val="ListeParagraf"/>
        <w:numPr>
          <w:ilvl w:val="0"/>
          <w:numId w:val="8"/>
        </w:numPr>
        <w:spacing w:before="120"/>
        <w:jc w:val="both"/>
      </w:pPr>
      <w:r>
        <w:t xml:space="preserve">İhale konusu işlerin yapımı sırasında yüklenici ile beraber hatların yapım sırası belirlenecektir. </w:t>
      </w:r>
    </w:p>
    <w:p w14:paraId="49AE2E74" w14:textId="4BAC2D28" w:rsidR="00F96F32" w:rsidRPr="00444839" w:rsidRDefault="00196C74" w:rsidP="0082266C">
      <w:pPr>
        <w:pStyle w:val="ListeParagraf"/>
        <w:numPr>
          <w:ilvl w:val="0"/>
          <w:numId w:val="8"/>
        </w:numPr>
        <w:spacing w:before="120"/>
        <w:jc w:val="both"/>
        <w:rPr>
          <w:b/>
        </w:rPr>
      </w:pPr>
      <w:r w:rsidRPr="00444839">
        <w:rPr>
          <w:b/>
        </w:rPr>
        <w:t>Geri dolgu yapılmayacaktır.</w:t>
      </w:r>
      <w:r w:rsidR="002F74CC" w:rsidRPr="00444839">
        <w:rPr>
          <w:b/>
        </w:rPr>
        <w:t xml:space="preserve"> Çıkan hafriyat </w:t>
      </w:r>
      <w:proofErr w:type="spellStart"/>
      <w:r w:rsidR="00F96F32" w:rsidRPr="00444839">
        <w:rPr>
          <w:b/>
        </w:rPr>
        <w:t>Kayapa</w:t>
      </w:r>
      <w:proofErr w:type="spellEnd"/>
      <w:r w:rsidR="00F96F32" w:rsidRPr="00444839">
        <w:rPr>
          <w:b/>
        </w:rPr>
        <w:t xml:space="preserve"> OSB tarafından </w:t>
      </w:r>
      <w:r w:rsidR="0097316D">
        <w:rPr>
          <w:b/>
        </w:rPr>
        <w:t>OSB</w:t>
      </w:r>
      <w:r w:rsidR="00F96F32" w:rsidRPr="00444839">
        <w:rPr>
          <w:b/>
        </w:rPr>
        <w:t xml:space="preserve"> içinde gösterilecek alana dökülüp serilecektir.</w:t>
      </w:r>
    </w:p>
    <w:p w14:paraId="3A38F74D" w14:textId="77777777" w:rsidR="00444839" w:rsidRDefault="00444839" w:rsidP="0082266C">
      <w:pPr>
        <w:pStyle w:val="ListeParagraf"/>
        <w:numPr>
          <w:ilvl w:val="0"/>
          <w:numId w:val="8"/>
        </w:numPr>
        <w:spacing w:before="120"/>
        <w:jc w:val="both"/>
        <w:rPr>
          <w:b/>
        </w:rPr>
      </w:pPr>
      <w:r w:rsidRPr="00444839">
        <w:rPr>
          <w:b/>
        </w:rPr>
        <w:t xml:space="preserve">İdare tarafından KDV muafiyet yazısı </w:t>
      </w:r>
      <w:proofErr w:type="spellStart"/>
      <w:r w:rsidRPr="00444839">
        <w:rPr>
          <w:b/>
        </w:rPr>
        <w:t>alınacağıdan</w:t>
      </w:r>
      <w:proofErr w:type="spellEnd"/>
      <w:r w:rsidRPr="00444839">
        <w:rPr>
          <w:b/>
        </w:rPr>
        <w:t xml:space="preserve"> yüklenici ile imzalanacak sözleşme akabinde KDV </w:t>
      </w:r>
      <w:proofErr w:type="gramStart"/>
      <w:r w:rsidRPr="00444839">
        <w:rPr>
          <w:b/>
        </w:rPr>
        <w:t>0  (</w:t>
      </w:r>
      <w:proofErr w:type="gramEnd"/>
      <w:r w:rsidRPr="00444839">
        <w:rPr>
          <w:b/>
        </w:rPr>
        <w:t>sıfır) olarak faturalandırılacaktır.</w:t>
      </w:r>
    </w:p>
    <w:p w14:paraId="367412AD" w14:textId="152F677A" w:rsidR="0095543E" w:rsidRPr="00444839" w:rsidRDefault="0095543E" w:rsidP="0082266C">
      <w:pPr>
        <w:pStyle w:val="ListeParagraf"/>
        <w:numPr>
          <w:ilvl w:val="0"/>
          <w:numId w:val="8"/>
        </w:numPr>
        <w:spacing w:before="120"/>
        <w:jc w:val="both"/>
        <w:rPr>
          <w:b/>
        </w:rPr>
      </w:pPr>
      <w:proofErr w:type="spellStart"/>
      <w:r>
        <w:rPr>
          <w:b/>
        </w:rPr>
        <w:t>Hakediş</w:t>
      </w:r>
      <w:proofErr w:type="spellEnd"/>
      <w:r>
        <w:rPr>
          <w:b/>
        </w:rPr>
        <w:t xml:space="preserve"> ödemeleri </w:t>
      </w:r>
      <w:r w:rsidR="001A12AB">
        <w:rPr>
          <w:b/>
        </w:rPr>
        <w:t xml:space="preserve">sözleşmede </w:t>
      </w:r>
      <w:r>
        <w:rPr>
          <w:b/>
        </w:rPr>
        <w:t>belirtilmiştir.</w:t>
      </w:r>
    </w:p>
    <w:p w14:paraId="1DFD3830" w14:textId="45B5C525" w:rsidR="00196C74" w:rsidRPr="00196C74" w:rsidRDefault="00196C74" w:rsidP="0082266C">
      <w:pPr>
        <w:pStyle w:val="ListeParagraf"/>
        <w:numPr>
          <w:ilvl w:val="0"/>
          <w:numId w:val="8"/>
        </w:numPr>
        <w:spacing w:before="120"/>
        <w:jc w:val="both"/>
      </w:pPr>
      <w:r>
        <w:t xml:space="preserve">Boru hatlarının imalatı sırasında </w:t>
      </w:r>
      <w:r w:rsidRPr="00196C74">
        <w:t>hende</w:t>
      </w:r>
      <w:r w:rsidR="001A12AB">
        <w:t>k dolgusu</w:t>
      </w:r>
      <w:r w:rsidRPr="00196C74">
        <w:t xml:space="preserve"> stabilize ile doldurulacaktır. </w:t>
      </w:r>
      <w:r w:rsidR="002D65C8">
        <w:t xml:space="preserve">Stabilize </w:t>
      </w:r>
      <w:r w:rsidR="002D65C8" w:rsidRPr="00196C74">
        <w:t>malzemeyi</w:t>
      </w:r>
      <w:r w:rsidR="00CB0766">
        <w:t xml:space="preserve"> idari onaylayacaktır.</w:t>
      </w:r>
    </w:p>
    <w:p w14:paraId="16614BE7" w14:textId="26C8C942" w:rsidR="00196C74" w:rsidRDefault="002D65C8" w:rsidP="0082266C">
      <w:pPr>
        <w:pStyle w:val="ListeParagraf"/>
        <w:numPr>
          <w:ilvl w:val="0"/>
          <w:numId w:val="8"/>
        </w:numPr>
        <w:spacing w:before="120"/>
        <w:jc w:val="both"/>
      </w:pPr>
      <w:r>
        <w:t>Stabilize malzeme</w:t>
      </w:r>
      <w:r w:rsidR="00196C74">
        <w:t xml:space="preserve"> 0-50 mm Dolgu Malzemesi Tip-2 Karayolu Teknik Şartnamesi Kısım 206 </w:t>
      </w:r>
      <w:proofErr w:type="spellStart"/>
      <w:r w:rsidR="00196C74">
        <w:t>referasnı</w:t>
      </w:r>
      <w:proofErr w:type="spellEnd"/>
      <w:r w:rsidR="00196C74">
        <w:t xml:space="preserve"> ile TS EN 13242 uygun olacaktır. </w:t>
      </w:r>
      <w:proofErr w:type="spellStart"/>
      <w:r w:rsidR="00196C74">
        <w:t>Dmaks</w:t>
      </w:r>
      <w:proofErr w:type="spellEnd"/>
      <w:r w:rsidR="00196C74">
        <w:t xml:space="preserve"> 50 mm olacaktır.</w:t>
      </w:r>
    </w:p>
    <w:p w14:paraId="2DA994D1" w14:textId="451224BE" w:rsidR="002F74CC" w:rsidRPr="00BA2884" w:rsidRDefault="002F74CC" w:rsidP="0082266C">
      <w:pPr>
        <w:pStyle w:val="ListeParagraf"/>
        <w:numPr>
          <w:ilvl w:val="0"/>
          <w:numId w:val="8"/>
        </w:numPr>
        <w:spacing w:before="120"/>
        <w:jc w:val="both"/>
      </w:pPr>
      <w:bookmarkStart w:id="3" w:name="_Hlk82430111"/>
      <w:r w:rsidRPr="00BA2884">
        <w:t>Yüksek Yoğunluklu Polietilen (</w:t>
      </w:r>
      <w:proofErr w:type="spellStart"/>
      <w:r w:rsidRPr="00BA2884">
        <w:t>Hdpe</w:t>
      </w:r>
      <w:proofErr w:type="spellEnd"/>
      <w:r w:rsidRPr="00BA2884">
        <w:t>) Borular DSİ şartnamelerine uygun olacaktır.</w:t>
      </w:r>
      <w:r w:rsidR="0097316D" w:rsidRPr="00BA2884">
        <w:t xml:space="preserve"> </w:t>
      </w:r>
      <w:r w:rsidR="00110970" w:rsidRPr="00BA2884">
        <w:t xml:space="preserve">Boru, </w:t>
      </w:r>
      <w:r w:rsidR="00F770BC" w:rsidRPr="00BA2884">
        <w:t>V</w:t>
      </w:r>
      <w:r w:rsidR="0097316D" w:rsidRPr="00BA2884">
        <w:t xml:space="preserve">ana </w:t>
      </w:r>
      <w:proofErr w:type="spellStart"/>
      <w:r w:rsidR="0097316D" w:rsidRPr="00BA2884">
        <w:t>v.b</w:t>
      </w:r>
      <w:proofErr w:type="spellEnd"/>
      <w:r w:rsidR="0097316D" w:rsidRPr="00BA2884">
        <w:t>. tüm ekipmanlar</w:t>
      </w:r>
      <w:r w:rsidR="00110970" w:rsidRPr="00BA2884">
        <w:t xml:space="preserve"> için;</w:t>
      </w:r>
      <w:r w:rsidR="00F770BC" w:rsidRPr="00BA2884">
        <w:t xml:space="preserve"> </w:t>
      </w:r>
      <w:r w:rsidR="0097316D" w:rsidRPr="00BA2884">
        <w:t xml:space="preserve">DSİ </w:t>
      </w:r>
      <w:r w:rsidR="00110970" w:rsidRPr="00BA2884">
        <w:t>Kurumunca onaylanmış ve kullanılmakta olanlar tercih edilecektir.</w:t>
      </w:r>
    </w:p>
    <w:bookmarkEnd w:id="3"/>
    <w:p w14:paraId="5DBEDCBB" w14:textId="5EC8EACF" w:rsidR="00FA6249" w:rsidRPr="00412ABE" w:rsidRDefault="00FA6249" w:rsidP="00FA6249">
      <w:pPr>
        <w:pStyle w:val="ListeParagraf"/>
        <w:numPr>
          <w:ilvl w:val="0"/>
          <w:numId w:val="8"/>
        </w:numPr>
        <w:spacing w:before="120"/>
        <w:jc w:val="both"/>
      </w:pPr>
      <w:r w:rsidRPr="00412ABE">
        <w:t xml:space="preserve">Yapılacak olan ihaleye ortak girişim </w:t>
      </w:r>
      <w:r w:rsidR="002D65C8" w:rsidRPr="00412ABE">
        <w:t>ya da</w:t>
      </w:r>
      <w:r w:rsidRPr="00412ABE">
        <w:t xml:space="preserve"> konsorsiyum olarak teklif verilemez.</w:t>
      </w:r>
    </w:p>
    <w:p w14:paraId="7E26E4B8" w14:textId="77777777" w:rsidR="0061749C" w:rsidRPr="00E12650" w:rsidRDefault="0061749C" w:rsidP="00FA6249">
      <w:pPr>
        <w:pStyle w:val="ListeParagraf"/>
        <w:numPr>
          <w:ilvl w:val="0"/>
          <w:numId w:val="8"/>
        </w:numPr>
        <w:spacing w:before="120"/>
        <w:jc w:val="both"/>
      </w:pPr>
      <w:r w:rsidRPr="00E12650">
        <w:t xml:space="preserve">Teklif veren firmalardan en düşük rakamlı olan ilk yarısı sözleşme öncesi görüşmeye davet edilecektir. </w:t>
      </w:r>
    </w:p>
    <w:p w14:paraId="35217189" w14:textId="77777777" w:rsidR="00D52D38" w:rsidRPr="00412ABE" w:rsidRDefault="00D52D38" w:rsidP="00FA6249">
      <w:pPr>
        <w:pStyle w:val="ListeParagraf"/>
        <w:numPr>
          <w:ilvl w:val="0"/>
          <w:numId w:val="8"/>
        </w:numPr>
        <w:spacing w:before="120"/>
        <w:jc w:val="both"/>
      </w:pPr>
      <w:r>
        <w:t xml:space="preserve">Teklif vermek isteyen firmalar, tüm proje ve şartnameleri inceleyerek, gerekli metraj ve </w:t>
      </w:r>
      <w:r w:rsidRPr="00A65D23">
        <w:t xml:space="preserve">ekipmanları hesaplayarak tüm mekanik, elektrik, inşaat ve diğer kalemler için fiyatlarını oluşturacaklardır. </w:t>
      </w:r>
    </w:p>
    <w:p w14:paraId="5F0D7700" w14:textId="77777777" w:rsidR="008F2B4C" w:rsidRDefault="00196C74" w:rsidP="008F2B4C">
      <w:pPr>
        <w:pStyle w:val="ListeParagraf"/>
        <w:numPr>
          <w:ilvl w:val="0"/>
          <w:numId w:val="8"/>
        </w:numPr>
        <w:spacing w:before="120"/>
        <w:jc w:val="both"/>
      </w:pPr>
      <w:r>
        <w:t>G</w:t>
      </w:r>
      <w:r w:rsidR="005E185F">
        <w:t>üzergah</w:t>
      </w:r>
      <w:r>
        <w:t>lar</w:t>
      </w:r>
      <w:r w:rsidR="005E185F">
        <w:t xml:space="preserve"> boyunca öngörülemeyen engellere karşı idarenin bilgisi ve onayı dahilinde yerinde çözüm bulunacaktır.</w:t>
      </w:r>
    </w:p>
    <w:p w14:paraId="229B19DD" w14:textId="77777777" w:rsidR="002F74CC" w:rsidRDefault="00FA6249" w:rsidP="00037FAF">
      <w:pPr>
        <w:pStyle w:val="ListeParagraf"/>
        <w:numPr>
          <w:ilvl w:val="0"/>
          <w:numId w:val="8"/>
        </w:numPr>
        <w:spacing w:before="120"/>
        <w:jc w:val="both"/>
      </w:pPr>
      <w:r>
        <w:t>Teklif verecek firmalar projelerin tümünü incelemesi gerekmektedir.</w:t>
      </w:r>
    </w:p>
    <w:p w14:paraId="333BE51D" w14:textId="54DC31C2" w:rsidR="00037FAF" w:rsidRPr="005769A5" w:rsidRDefault="00037FAF" w:rsidP="00BA2884">
      <w:pPr>
        <w:pStyle w:val="ListeParagraf"/>
        <w:numPr>
          <w:ilvl w:val="0"/>
          <w:numId w:val="8"/>
        </w:numPr>
        <w:spacing w:before="120"/>
        <w:jc w:val="both"/>
      </w:pPr>
      <w:r w:rsidRPr="00410140">
        <w:t xml:space="preserve">Tesiste kullanılacak tüm malzemeler yüklenici tarafından temin edilecektir. </w:t>
      </w:r>
      <w:r w:rsidR="00BA2884">
        <w:t xml:space="preserve">Kullanılacak her türlü malzeme TSE, CE ve İSO kalite belgeli olacaktır. </w:t>
      </w:r>
      <w:r w:rsidRPr="00410140">
        <w:t xml:space="preserve">İdare her türlü malzemenin ve imalatın TSE, ISO ve Teknik Şartnamesine uygunluğunu belirlemek için her türlü deney ve </w:t>
      </w:r>
      <w:proofErr w:type="spellStart"/>
      <w:r w:rsidRPr="00410140">
        <w:t>laboratuar</w:t>
      </w:r>
      <w:proofErr w:type="spellEnd"/>
      <w:r w:rsidRPr="00410140">
        <w:t xml:space="preserve"> araştırması yaptırabilir. Bu itibarla yüklenici tesiste kullanacağı beton boru-muayene bacası ve parsel baca elemanlarını ilgili (TS821 EN 1916, TS EN 1917) standartlar çerçevesinde, PVC ve HDPE Boruları satın alacağı fabrikada, İdarece oluşturulacak heyetle birlikte TS418-1EN12201-1 ve TS 418-2 EN 12201-2 standartlarına göre yapılacak test ve deneyler ile </w:t>
      </w:r>
      <w:r>
        <w:t>ilave olarak İdarenin gerekli gördüğü tüm</w:t>
      </w:r>
      <w:r w:rsidRPr="00410140">
        <w:t xml:space="preserve"> test ve deneylerini, bağımsız kuruluşlarda yaptıracaktır. Bu test ve deneyler yapıldıktan sonra ilgili borular inşaat mahalline getirilecektir. Söz konusu tüm test ve deneyler için ayrıca bir bedel </w:t>
      </w:r>
      <w:r w:rsidRPr="00BA2884">
        <w:rPr>
          <w:b/>
          <w:i/>
        </w:rPr>
        <w:t>ödenmeyecektir.</w:t>
      </w:r>
    </w:p>
    <w:p w14:paraId="1BD15B5C" w14:textId="77777777" w:rsidR="00037FAF" w:rsidRDefault="00037FAF" w:rsidP="00037FAF">
      <w:pPr>
        <w:pStyle w:val="ListeParagraf"/>
        <w:numPr>
          <w:ilvl w:val="0"/>
          <w:numId w:val="8"/>
        </w:numPr>
        <w:spacing w:before="120"/>
        <w:jc w:val="both"/>
      </w:pPr>
      <w:r w:rsidRPr="00410140">
        <w:t>HDPE boru ve parçaları ile ilgili yapılacak işlerde, ilgili norm ve standartlar ile sözleşme eki şartnamelere uyulacaktır.</w:t>
      </w:r>
    </w:p>
    <w:p w14:paraId="49AA9962" w14:textId="77777777" w:rsidR="00037FAF" w:rsidRDefault="00037FAF" w:rsidP="00037FAF">
      <w:pPr>
        <w:pStyle w:val="ListeParagraf"/>
        <w:numPr>
          <w:ilvl w:val="0"/>
          <w:numId w:val="8"/>
        </w:numPr>
        <w:spacing w:before="120"/>
        <w:jc w:val="both"/>
      </w:pPr>
      <w:r w:rsidRPr="00037FAF">
        <w:t>Yüklenici, inşaat bünyesinde kullanacağı ve idarece uygun görülecek ilgili standartlara uygun nitelikteki her türlü malzemeleri temin edeceği yeri dikkate alarak teklifini verecektir.</w:t>
      </w:r>
    </w:p>
    <w:p w14:paraId="30CB30F3" w14:textId="1FBDE487" w:rsidR="00037FAF" w:rsidRDefault="00037FAF" w:rsidP="00037FAF">
      <w:pPr>
        <w:pStyle w:val="ListeParagraf"/>
        <w:numPr>
          <w:ilvl w:val="0"/>
          <w:numId w:val="8"/>
        </w:numPr>
        <w:spacing w:before="120"/>
        <w:jc w:val="both"/>
      </w:pPr>
      <w:r w:rsidRPr="00037FAF">
        <w:t xml:space="preserve">Söz konusu tesis inşaatının yapımı için gerekli olacak şantiye binası, malzeme, araç ve ekipman için gerekli depo ve ambarlar ile, işçi barakaları, boru fabrikası gibi kendi ihtiyacı olacak tesisler için kullanacağı yerleri, yüklenici </w:t>
      </w:r>
      <w:r w:rsidRPr="00037FAF">
        <w:rPr>
          <w:b/>
          <w:i/>
        </w:rPr>
        <w:t>herhangi bir bedel talep etmeksizin</w:t>
      </w:r>
      <w:r w:rsidRPr="00037FAF">
        <w:t xml:space="preserve"> kendisi tarafından temin edilecektir.</w:t>
      </w:r>
    </w:p>
    <w:p w14:paraId="7E21A6C7" w14:textId="2A2F730A" w:rsidR="00037FAF" w:rsidRDefault="003D26C1" w:rsidP="00037FAF">
      <w:pPr>
        <w:pStyle w:val="ListeParagraf"/>
        <w:numPr>
          <w:ilvl w:val="0"/>
          <w:numId w:val="8"/>
        </w:numPr>
        <w:spacing w:before="120"/>
        <w:jc w:val="both"/>
      </w:pPr>
      <w:r>
        <w:t xml:space="preserve">Tatbikat öncesinde proje kapsamında ki bir cadde de yapım işine başlanmadan önce yüklenici harita personeli tarafından gerekli zemin kodları alınacak ve idare ile paylaşılacaktır. </w:t>
      </w:r>
      <w:r w:rsidR="00037FAF" w:rsidRPr="00037FAF">
        <w:t xml:space="preserve">Tatbikat aşamasında, İdarece verilen kesin projelerde değişiklik yapılması gerekmesi halinde, uygulama projeleri yüklenici tarafından yapılacak olup, yüklenici tarafından yapılacak uygulama projeleri için herhangi bir </w:t>
      </w:r>
      <w:r w:rsidR="00037FAF" w:rsidRPr="00037FAF">
        <w:rPr>
          <w:b/>
          <w:i/>
        </w:rPr>
        <w:t>bedel ödenmeyecektir.</w:t>
      </w:r>
      <w:r w:rsidR="00037FAF" w:rsidRPr="00037FAF">
        <w:t xml:space="preserve"> </w:t>
      </w:r>
    </w:p>
    <w:p w14:paraId="6C080B97" w14:textId="77777777" w:rsidR="00037FAF" w:rsidRPr="00037FAF" w:rsidRDefault="00037FAF" w:rsidP="00037FAF">
      <w:pPr>
        <w:pStyle w:val="ListeParagraf"/>
        <w:numPr>
          <w:ilvl w:val="0"/>
          <w:numId w:val="8"/>
        </w:numPr>
        <w:spacing w:before="120"/>
        <w:jc w:val="both"/>
      </w:pPr>
      <w:r w:rsidRPr="00037FAF">
        <w:lastRenderedPageBreak/>
        <w:t xml:space="preserve">Söz konusu tesis inşaatında, gerekmesi halinde idare tarafından yükleniciden istenilecek her türlü araştırma, laboratuvar, deney, test ve analizlerinin yaptırılması </w:t>
      </w:r>
      <w:proofErr w:type="spellStart"/>
      <w:r w:rsidRPr="00037FAF">
        <w:t>v.b</w:t>
      </w:r>
      <w:proofErr w:type="spellEnd"/>
      <w:r w:rsidRPr="00037FAF">
        <w:t xml:space="preserve">. ilgili işler için, yükleniciye herhangi bir bedel </w:t>
      </w:r>
      <w:r w:rsidRPr="00037FAF">
        <w:rPr>
          <w:b/>
          <w:i/>
        </w:rPr>
        <w:t>ödenmeyecektir.</w:t>
      </w:r>
    </w:p>
    <w:p w14:paraId="0BB17DE5" w14:textId="77777777" w:rsidR="00037FAF" w:rsidRDefault="00037FAF" w:rsidP="00037FAF">
      <w:pPr>
        <w:pStyle w:val="ListeParagraf"/>
        <w:numPr>
          <w:ilvl w:val="0"/>
          <w:numId w:val="8"/>
        </w:numPr>
        <w:spacing w:before="120"/>
        <w:jc w:val="both"/>
      </w:pPr>
      <w:r w:rsidRPr="0082266C">
        <w:t>Yüklenici, inşaat bünyesinde kullanacağı ve idarece uygun görülecek ilgili standartlara uygun nitelikteki her türlü malzemeleri temin edeceği yeri dikkate alarak teklifini verecektir.</w:t>
      </w:r>
    </w:p>
    <w:p w14:paraId="33376C2B" w14:textId="7CE75F67" w:rsidR="00037FAF" w:rsidRDefault="00037FAF" w:rsidP="00037FAF">
      <w:pPr>
        <w:pStyle w:val="ListeParagraf"/>
        <w:numPr>
          <w:ilvl w:val="0"/>
          <w:numId w:val="8"/>
        </w:numPr>
        <w:spacing w:before="120"/>
        <w:jc w:val="both"/>
      </w:pPr>
      <w:r w:rsidRPr="00410140">
        <w:t xml:space="preserve">Yüklenici, </w:t>
      </w:r>
      <w:r w:rsidR="009C75CF">
        <w:t>Genel</w:t>
      </w:r>
      <w:r>
        <w:t xml:space="preserve"> </w:t>
      </w:r>
      <w:r w:rsidR="009C75CF">
        <w:t>Teknik</w:t>
      </w:r>
      <w:r>
        <w:t xml:space="preserve"> Şartname</w:t>
      </w:r>
      <w:r w:rsidR="009C75CF">
        <w:t>y</w:t>
      </w:r>
      <w:r>
        <w:t xml:space="preserve">e Göre iş yerine sigorta yaptıracaktır. </w:t>
      </w:r>
    </w:p>
    <w:p w14:paraId="703D8D60" w14:textId="77777777" w:rsidR="006569FA" w:rsidRDefault="006569FA" w:rsidP="006569FA">
      <w:pPr>
        <w:pStyle w:val="ListeParagraf"/>
        <w:numPr>
          <w:ilvl w:val="0"/>
          <w:numId w:val="8"/>
        </w:numPr>
        <w:overflowPunct/>
        <w:autoSpaceDE/>
        <w:autoSpaceDN/>
        <w:spacing w:line="300" w:lineRule="auto"/>
        <w:jc w:val="both"/>
      </w:pPr>
      <w:r>
        <w:t>Yüksek Yoğunluklu Polietilen (</w:t>
      </w:r>
      <w:proofErr w:type="spellStart"/>
      <w:r>
        <w:t>Hdpe</w:t>
      </w:r>
      <w:proofErr w:type="spellEnd"/>
      <w:r>
        <w:t>) Boruların</w:t>
      </w:r>
      <w:r w:rsidRPr="00410140">
        <w:t xml:space="preserve"> </w:t>
      </w:r>
      <w:r>
        <w:t>test ve kabul işleri üretildikleri fabrikada yapılacaktır.</w:t>
      </w:r>
    </w:p>
    <w:p w14:paraId="49EAB3F6" w14:textId="77777777" w:rsidR="006569FA" w:rsidRDefault="006569FA" w:rsidP="006569FA">
      <w:pPr>
        <w:pStyle w:val="ListeParagraf"/>
        <w:numPr>
          <w:ilvl w:val="0"/>
          <w:numId w:val="8"/>
        </w:numPr>
        <w:overflowPunct/>
        <w:autoSpaceDE/>
        <w:autoSpaceDN/>
        <w:spacing w:line="300" w:lineRule="auto"/>
        <w:jc w:val="both"/>
      </w:pPr>
      <w:r>
        <w:t>Projelerde belirtilen noktalara baca yapılacaktır. İmalat sırasında yerleri ve sayısı değişebilir.</w:t>
      </w:r>
    </w:p>
    <w:p w14:paraId="4C06B0CB" w14:textId="77777777" w:rsidR="006569FA" w:rsidRDefault="006569FA" w:rsidP="006569FA">
      <w:pPr>
        <w:pStyle w:val="ListeParagraf"/>
        <w:numPr>
          <w:ilvl w:val="0"/>
          <w:numId w:val="8"/>
        </w:numPr>
        <w:overflowPunct/>
        <w:autoSpaceDE/>
        <w:autoSpaceDN/>
        <w:spacing w:line="300" w:lineRule="auto"/>
        <w:jc w:val="both"/>
      </w:pPr>
      <w:r>
        <w:t xml:space="preserve">Açılı bacalar </w:t>
      </w:r>
      <w:proofErr w:type="spellStart"/>
      <w:r>
        <w:t>Buski</w:t>
      </w:r>
      <w:proofErr w:type="spellEnd"/>
      <w:r>
        <w:t xml:space="preserve"> tip projelerine göre, düz boru üstü bacalar ise iller bankasına projelerine göre yapılacaktır. </w:t>
      </w:r>
    </w:p>
    <w:p w14:paraId="37B94013" w14:textId="77777777" w:rsidR="006569FA" w:rsidRDefault="006569FA" w:rsidP="006569FA">
      <w:pPr>
        <w:pStyle w:val="ListeParagraf"/>
        <w:numPr>
          <w:ilvl w:val="0"/>
          <w:numId w:val="8"/>
        </w:numPr>
        <w:overflowPunct/>
        <w:autoSpaceDE/>
        <w:autoSpaceDN/>
        <w:spacing w:line="300" w:lineRule="auto"/>
        <w:jc w:val="both"/>
      </w:pPr>
      <w:r>
        <w:t>Yapılacak hatların yol geçişi izni idare tarafında alınacaktır.</w:t>
      </w:r>
    </w:p>
    <w:p w14:paraId="58DBFB0F" w14:textId="77777777" w:rsidR="006569FA" w:rsidRDefault="006569FA" w:rsidP="006569FA">
      <w:pPr>
        <w:pStyle w:val="ListeParagraf"/>
        <w:numPr>
          <w:ilvl w:val="0"/>
          <w:numId w:val="8"/>
        </w:numPr>
        <w:overflowPunct/>
        <w:autoSpaceDE/>
        <w:autoSpaceDN/>
        <w:spacing w:line="300" w:lineRule="auto"/>
        <w:jc w:val="both"/>
      </w:pPr>
      <w:r>
        <w:t>Yapılacak iş için birim fiyat cetvelindeki götürü bedel kalemler için ödeme yapılacak olup, baca sayısı ve metre hesabı ödeme yapılacaktır.</w:t>
      </w:r>
    </w:p>
    <w:p w14:paraId="0A3B4658" w14:textId="77777777" w:rsidR="006569FA" w:rsidRDefault="006569FA" w:rsidP="006569FA">
      <w:pPr>
        <w:pStyle w:val="ListeParagraf"/>
        <w:numPr>
          <w:ilvl w:val="0"/>
          <w:numId w:val="8"/>
        </w:numPr>
        <w:overflowPunct/>
        <w:autoSpaceDE/>
        <w:autoSpaceDN/>
        <w:spacing w:line="300" w:lineRule="auto"/>
        <w:jc w:val="both"/>
      </w:pPr>
      <w:r>
        <w:t>İş sonu projeleri ve hatların görüntülemesi istenecektir.</w:t>
      </w:r>
    </w:p>
    <w:p w14:paraId="1F0653EB" w14:textId="77777777" w:rsidR="006569FA" w:rsidRDefault="006569FA" w:rsidP="006569FA">
      <w:pPr>
        <w:pStyle w:val="ListeParagraf"/>
        <w:numPr>
          <w:ilvl w:val="0"/>
          <w:numId w:val="8"/>
        </w:numPr>
        <w:overflowPunct/>
        <w:autoSpaceDE/>
        <w:autoSpaceDN/>
        <w:spacing w:line="300" w:lineRule="auto"/>
        <w:jc w:val="both"/>
      </w:pPr>
      <w:proofErr w:type="spellStart"/>
      <w:r w:rsidRPr="004146D0">
        <w:t>Sfero</w:t>
      </w:r>
      <w:proofErr w:type="spellEnd"/>
      <w:r w:rsidRPr="004146D0">
        <w:t xml:space="preserve"> Döküm</w:t>
      </w:r>
      <w:r>
        <w:t xml:space="preserve"> kapaklar D400 olacaktır.</w:t>
      </w:r>
    </w:p>
    <w:p w14:paraId="50CE2FD1" w14:textId="77777777" w:rsidR="006569FA" w:rsidRDefault="006569FA" w:rsidP="006569FA">
      <w:pPr>
        <w:pStyle w:val="ListeParagraf"/>
        <w:numPr>
          <w:ilvl w:val="0"/>
          <w:numId w:val="8"/>
        </w:numPr>
        <w:overflowPunct/>
        <w:autoSpaceDE/>
        <w:autoSpaceDN/>
        <w:spacing w:line="300" w:lineRule="auto"/>
        <w:jc w:val="both"/>
      </w:pPr>
      <w:r>
        <w:t xml:space="preserve">Yapılacak </w:t>
      </w:r>
      <w:proofErr w:type="spellStart"/>
      <w:r w:rsidRPr="004146D0">
        <w:t>Sfero</w:t>
      </w:r>
      <w:proofErr w:type="spellEnd"/>
      <w:r w:rsidRPr="004146D0">
        <w:t xml:space="preserve"> Döküm</w:t>
      </w:r>
      <w:r>
        <w:t xml:space="preserve"> kapaklara hatlara göre KAYAPA </w:t>
      </w:r>
      <w:r w:rsidR="001A12AB">
        <w:t xml:space="preserve">OSB </w:t>
      </w:r>
      <w:r>
        <w:t xml:space="preserve">YAĞMUR SUYU -  KAYAPA </w:t>
      </w:r>
      <w:r w:rsidR="001A12AB">
        <w:t xml:space="preserve">OSB </w:t>
      </w:r>
      <w:r>
        <w:t>ATIKSU yazılacaktır.</w:t>
      </w:r>
    </w:p>
    <w:p w14:paraId="41672FC5" w14:textId="77777777" w:rsidR="003D26C1" w:rsidRPr="00EE47DD" w:rsidRDefault="003D26C1" w:rsidP="003D26C1">
      <w:pPr>
        <w:pStyle w:val="ListeParagraf"/>
        <w:numPr>
          <w:ilvl w:val="0"/>
          <w:numId w:val="8"/>
        </w:numPr>
        <w:overflowPunct/>
        <w:autoSpaceDE/>
        <w:autoSpaceDN/>
        <w:spacing w:line="300" w:lineRule="auto"/>
        <w:jc w:val="both"/>
      </w:pPr>
      <w:r w:rsidRPr="00EE47DD">
        <w:t xml:space="preserve">Kazı çalışmaları tamamlandıktan sonra dolguda oturmalar meydana gelmesi durumunda bu durum yüklenici tarafından düzeltilecektir. Durumun düzeltilmemesi halinde idaremiz tarafından hazırlanacak olan tutanak ile uygunsuzluk tespit edilerek yükleniciye tebliğ edildiği tarihten giderildiği tarihe kadar olan her gün için 500,00-TL/ </w:t>
      </w:r>
      <w:proofErr w:type="gramStart"/>
      <w:r w:rsidRPr="00EE47DD">
        <w:t>( Beş</w:t>
      </w:r>
      <w:proofErr w:type="gramEnd"/>
      <w:r w:rsidRPr="00EE47DD">
        <w:t xml:space="preserve"> Yüz Türk Lirası) ceza uygulanacaktır.</w:t>
      </w:r>
    </w:p>
    <w:p w14:paraId="2EA07C86" w14:textId="77777777" w:rsidR="003D26C1" w:rsidRPr="00EE47DD" w:rsidRDefault="003D26C1" w:rsidP="003D26C1">
      <w:pPr>
        <w:pStyle w:val="ListeParagraf"/>
        <w:numPr>
          <w:ilvl w:val="0"/>
          <w:numId w:val="8"/>
        </w:numPr>
        <w:overflowPunct/>
        <w:autoSpaceDE/>
        <w:autoSpaceDN/>
        <w:spacing w:line="300" w:lineRule="auto"/>
        <w:jc w:val="both"/>
      </w:pPr>
      <w:r w:rsidRPr="00EE47DD">
        <w:t xml:space="preserve">Yüklenici </w:t>
      </w:r>
      <w:proofErr w:type="spellStart"/>
      <w:r w:rsidRPr="00EE47DD">
        <w:t>Aykome</w:t>
      </w:r>
      <w:proofErr w:type="spellEnd"/>
      <w:r w:rsidRPr="00EE47DD">
        <w:t xml:space="preserve"> tarafından düzenlenmiş olan kazı izni ruhsatı alınmadan işe başlamayacaktır. Ruhsatsız çalışma yapılmasından dolayı </w:t>
      </w:r>
      <w:proofErr w:type="spellStart"/>
      <w:r w:rsidRPr="00EE47DD">
        <w:t>Aykome</w:t>
      </w:r>
      <w:proofErr w:type="spellEnd"/>
      <w:r w:rsidRPr="00EE47DD">
        <w:t xml:space="preserve"> tarafından kurumumuza ceza uygulaması halinde bu ceza yükleniciye rücu ettirilecektir.</w:t>
      </w:r>
    </w:p>
    <w:p w14:paraId="5DD5DFFE" w14:textId="77777777" w:rsidR="003D26C1" w:rsidRDefault="003D26C1" w:rsidP="003D26C1">
      <w:pPr>
        <w:pStyle w:val="ListeParagraf"/>
        <w:numPr>
          <w:ilvl w:val="0"/>
          <w:numId w:val="8"/>
        </w:numPr>
        <w:overflowPunct/>
        <w:autoSpaceDE/>
        <w:autoSpaceDN/>
        <w:spacing w:line="300" w:lineRule="auto"/>
        <w:jc w:val="both"/>
      </w:pPr>
      <w:r w:rsidRPr="00EE47DD">
        <w:t>Kazı çalışmaları sırasında asfalt ve beton zeminlerde zemin kesme makinası kullanılacak olup; kullanılmaması durumunda İdare tarafından tutanak ile tespit edilecek olup; kesilmeyen asfalt ve beton kaplamanın her metresi için 50,00-TL/m (Elli Türk Lirası) ceza uygulanacaktır</w:t>
      </w:r>
      <w:r>
        <w:t>.</w:t>
      </w:r>
    </w:p>
    <w:p w14:paraId="70FEFFC4" w14:textId="77777777" w:rsidR="003D26C1" w:rsidRPr="00EE47DD" w:rsidRDefault="003D26C1" w:rsidP="003D26C1">
      <w:pPr>
        <w:pStyle w:val="ListeParagraf"/>
        <w:numPr>
          <w:ilvl w:val="0"/>
          <w:numId w:val="8"/>
        </w:numPr>
        <w:overflowPunct/>
        <w:autoSpaceDE/>
        <w:autoSpaceDN/>
        <w:spacing w:line="300" w:lineRule="auto"/>
        <w:jc w:val="both"/>
      </w:pPr>
      <w:r w:rsidRPr="00925445">
        <w:t xml:space="preserve">İşin bitmesine müteakip yüklenici geçici kabulü zamanında yaptıracaktır. Geçici Kabulün gecikmesinden dolayı veya </w:t>
      </w:r>
      <w:proofErr w:type="spellStart"/>
      <w:r w:rsidRPr="00925445">
        <w:t>SGK'dan</w:t>
      </w:r>
      <w:proofErr w:type="spellEnd"/>
      <w:r w:rsidRPr="00925445">
        <w:t xml:space="preserve"> ilişiksiz belgesi alınana kadar doğabilecek her türlü gecikmeden dolayı </w:t>
      </w:r>
      <w:proofErr w:type="spellStart"/>
      <w:r w:rsidRPr="00925445">
        <w:t>SGK'ca</w:t>
      </w:r>
      <w:proofErr w:type="spellEnd"/>
      <w:r w:rsidRPr="00925445">
        <w:t xml:space="preserve"> (Sosyal Güvenlik Kurumu) bu işe ait idari para cezası, prim borcu </w:t>
      </w:r>
      <w:proofErr w:type="spellStart"/>
      <w:r w:rsidRPr="00925445">
        <w:t>v.s</w:t>
      </w:r>
      <w:proofErr w:type="spellEnd"/>
      <w:r w:rsidRPr="00925445">
        <w:t xml:space="preserve">. borçlar yüklenicinin hak edişinden, hak edişi yoksa teminatından kesilerek </w:t>
      </w:r>
      <w:proofErr w:type="spellStart"/>
      <w:r w:rsidRPr="00925445">
        <w:t>SGK'na</w:t>
      </w:r>
      <w:proofErr w:type="spellEnd"/>
      <w:r w:rsidRPr="00925445">
        <w:t xml:space="preserve"> ödenecektir.</w:t>
      </w:r>
    </w:p>
    <w:p w14:paraId="46BA3985" w14:textId="77777777" w:rsidR="006E638A" w:rsidRDefault="002F74CC" w:rsidP="006E638A">
      <w:pPr>
        <w:pStyle w:val="ListeParagraf"/>
        <w:numPr>
          <w:ilvl w:val="0"/>
          <w:numId w:val="8"/>
        </w:numPr>
        <w:spacing w:before="120"/>
      </w:pPr>
      <w:r>
        <w:t>Söz konusu işler için</w:t>
      </w:r>
      <w:r w:rsidR="006E638A">
        <w:t xml:space="preserve"> İş Planı aşağıda ifade edilmiştir. </w:t>
      </w:r>
    </w:p>
    <w:p w14:paraId="713D6DF1" w14:textId="77777777" w:rsidR="006157CC" w:rsidRDefault="006157CC" w:rsidP="006157CC">
      <w:pPr>
        <w:pStyle w:val="ListeParagraf"/>
        <w:spacing w:before="120"/>
        <w:jc w:val="both"/>
      </w:pPr>
    </w:p>
    <w:p w14:paraId="5CAFB374" w14:textId="060A4F9B" w:rsidR="006157CC" w:rsidRPr="0002597D" w:rsidRDefault="006157CC" w:rsidP="00F84D8E">
      <w:pPr>
        <w:ind w:firstLine="360"/>
        <w:rPr>
          <w:u w:val="single"/>
        </w:rPr>
      </w:pPr>
      <w:r w:rsidRPr="006F43DB">
        <w:rPr>
          <w:b/>
        </w:rPr>
        <w:t>Sözleşme:</w:t>
      </w:r>
      <w:r>
        <w:rPr>
          <w:u w:val="single"/>
        </w:rPr>
        <w:t xml:space="preserve"> </w:t>
      </w:r>
      <w:r w:rsidRPr="0002597D">
        <w:rPr>
          <w:i/>
          <w:u w:val="single"/>
        </w:rPr>
        <w:t>Yüklenic</w:t>
      </w:r>
      <w:r w:rsidR="001A12AB">
        <w:rPr>
          <w:i/>
          <w:u w:val="single"/>
        </w:rPr>
        <w:t xml:space="preserve">i ile İdare tarafından </w:t>
      </w:r>
      <w:r w:rsidR="002D65C8">
        <w:rPr>
          <w:i/>
          <w:u w:val="single"/>
        </w:rPr>
        <w:t xml:space="preserve">karşılıklı </w:t>
      </w:r>
      <w:r w:rsidR="002D65C8" w:rsidRPr="0002597D">
        <w:rPr>
          <w:i/>
          <w:u w:val="single"/>
        </w:rPr>
        <w:t>onaylı</w:t>
      </w:r>
      <w:r w:rsidRPr="0002597D">
        <w:rPr>
          <w:i/>
          <w:u w:val="single"/>
        </w:rPr>
        <w:t xml:space="preserve"> sözleşmedir.</w:t>
      </w:r>
    </w:p>
    <w:p w14:paraId="009F3418" w14:textId="77777777" w:rsidR="006157CC" w:rsidRDefault="006157CC" w:rsidP="006157CC"/>
    <w:p w14:paraId="769E3656" w14:textId="77777777" w:rsidR="006157CC" w:rsidRPr="00F26AF6" w:rsidRDefault="006157CC" w:rsidP="00F84D8E">
      <w:pPr>
        <w:ind w:firstLine="708"/>
        <w:rPr>
          <w:u w:val="single"/>
        </w:rPr>
      </w:pPr>
      <w:r w:rsidRPr="00F26AF6">
        <w:rPr>
          <w:b/>
        </w:rPr>
        <w:t>İş Programı:</w:t>
      </w:r>
      <w:r w:rsidRPr="00F26AF6">
        <w:rPr>
          <w:u w:val="single"/>
        </w:rPr>
        <w:t xml:space="preserve"> </w:t>
      </w:r>
      <w:r w:rsidRPr="00F26AF6">
        <w:rPr>
          <w:i/>
          <w:u w:val="single"/>
        </w:rPr>
        <w:t>Yüklenici tarafından idarenin onayına verilen iş yapım programıdır.</w:t>
      </w:r>
    </w:p>
    <w:p w14:paraId="3CB27EAF" w14:textId="77777777" w:rsidR="003D26C1" w:rsidRPr="00A26840" w:rsidRDefault="006157CC" w:rsidP="003D26C1">
      <w:pPr>
        <w:ind w:firstLine="708"/>
        <w:rPr>
          <w:iCs/>
        </w:rPr>
      </w:pPr>
      <w:r w:rsidRPr="00F26AF6">
        <w:t xml:space="preserve">Takvim: Sözleşmenin imzalanmasının ardından </w:t>
      </w:r>
      <w:r w:rsidR="002F74CC" w:rsidRPr="00F26AF6">
        <w:t>10</w:t>
      </w:r>
      <w:r w:rsidRPr="00F26AF6">
        <w:t xml:space="preserve"> iş günü içinde idareye sunacaktır.</w:t>
      </w:r>
      <w:r w:rsidR="003D26C1">
        <w:t xml:space="preserve"> </w:t>
      </w:r>
      <w:r w:rsidR="003D26C1">
        <w:t>İhale konusu işlerin yapımında “</w:t>
      </w:r>
      <w:r w:rsidR="003D26C1" w:rsidRPr="00A26840">
        <w:rPr>
          <w:iCs/>
        </w:rPr>
        <w:t>Terfi Merkezi İnşaatı</w:t>
      </w:r>
      <w:r w:rsidR="003D26C1">
        <w:rPr>
          <w:iCs/>
        </w:rPr>
        <w:t>”</w:t>
      </w:r>
      <w:r w:rsidR="003D26C1" w:rsidRPr="00A26840">
        <w:rPr>
          <w:iCs/>
        </w:rPr>
        <w:t xml:space="preserve"> işi öncelikli</w:t>
      </w:r>
      <w:r w:rsidR="003D26C1">
        <w:rPr>
          <w:iCs/>
        </w:rPr>
        <w:t xml:space="preserve"> olup, iş programı bu işin sözleşme tarihi itibariyle ilk üç ay içerisinde tamamlanacağı şeklinde oluşturulmalıdır.</w:t>
      </w:r>
      <w:bookmarkStart w:id="4" w:name="_GoBack"/>
      <w:bookmarkEnd w:id="4"/>
    </w:p>
    <w:p w14:paraId="26B2D4D8" w14:textId="77777777" w:rsidR="003D26C1" w:rsidRPr="00F26AF6" w:rsidRDefault="003D26C1" w:rsidP="003D26C1">
      <w:r w:rsidRPr="00F26AF6">
        <w:t>Takvim: Sözleşmenin imzalanmasının ardından 10 iş günü içinde idareye sunacaktır.</w:t>
      </w:r>
    </w:p>
    <w:p w14:paraId="2E97753C" w14:textId="348A6787" w:rsidR="006157CC" w:rsidRPr="00F26AF6" w:rsidRDefault="006157CC" w:rsidP="001F7899"/>
    <w:p w14:paraId="037944B6" w14:textId="77777777" w:rsidR="006157CC" w:rsidRPr="00F26AF6" w:rsidRDefault="006157CC" w:rsidP="006157CC"/>
    <w:p w14:paraId="5E4D9949" w14:textId="549CAAAD" w:rsidR="006157CC" w:rsidRPr="00F26AF6" w:rsidRDefault="006157CC" w:rsidP="00F84D8E">
      <w:pPr>
        <w:ind w:firstLine="708"/>
        <w:rPr>
          <w:u w:val="single"/>
        </w:rPr>
      </w:pPr>
      <w:r w:rsidRPr="00F26AF6">
        <w:rPr>
          <w:b/>
        </w:rPr>
        <w:t>Yer Teslimi:</w:t>
      </w:r>
      <w:r w:rsidRPr="00F26AF6">
        <w:rPr>
          <w:u w:val="single"/>
        </w:rPr>
        <w:t xml:space="preserve"> İdarenin yüklen</w:t>
      </w:r>
      <w:r w:rsidR="002D65C8">
        <w:rPr>
          <w:u w:val="single"/>
        </w:rPr>
        <w:t>i</w:t>
      </w:r>
      <w:r w:rsidRPr="00F26AF6">
        <w:rPr>
          <w:u w:val="single"/>
        </w:rPr>
        <w:t xml:space="preserve">ciye işin yapılacağı alanın teslimidir.  </w:t>
      </w:r>
    </w:p>
    <w:p w14:paraId="61FE74F0" w14:textId="15021F01" w:rsidR="006157CC" w:rsidRPr="007E2CE6" w:rsidRDefault="006157CC" w:rsidP="006157CC">
      <w:r w:rsidRPr="00F26AF6">
        <w:t xml:space="preserve">Takvim: Sözleşmenin imzalanmasının </w:t>
      </w:r>
      <w:r w:rsidR="002D65C8" w:rsidRPr="00F26AF6">
        <w:t>ardından 10</w:t>
      </w:r>
      <w:r w:rsidRPr="00F26AF6">
        <w:t xml:space="preserve"> iş günü içinde yükleniciye teslim edilecektir.</w:t>
      </w:r>
    </w:p>
    <w:p w14:paraId="79D8F8D8" w14:textId="77777777" w:rsidR="006157CC" w:rsidRPr="007E2CE6" w:rsidRDefault="006157CC" w:rsidP="006157CC">
      <w:pPr>
        <w:rPr>
          <w:u w:val="single"/>
        </w:rPr>
      </w:pPr>
    </w:p>
    <w:p w14:paraId="13CF789F" w14:textId="77777777" w:rsidR="006157CC" w:rsidRDefault="006157CC" w:rsidP="00F84D8E">
      <w:pPr>
        <w:ind w:firstLine="708"/>
        <w:rPr>
          <w:u w:val="single"/>
        </w:rPr>
      </w:pPr>
      <w:r w:rsidRPr="007E2CE6">
        <w:rPr>
          <w:b/>
        </w:rPr>
        <w:t>İşe Başlama:</w:t>
      </w:r>
      <w:r w:rsidRPr="007E2CE6">
        <w:rPr>
          <w:u w:val="single"/>
        </w:rPr>
        <w:t xml:space="preserve"> Yüklenici tarafından işe fiilen başlanıldığı tarihtir.</w:t>
      </w:r>
    </w:p>
    <w:p w14:paraId="195332DF" w14:textId="77777777" w:rsidR="006157CC" w:rsidRPr="000C75F5" w:rsidRDefault="006157CC" w:rsidP="006157CC">
      <w:r w:rsidRPr="000C75F5">
        <w:t>Takvim:</w:t>
      </w:r>
      <w:r>
        <w:t xml:space="preserve"> </w:t>
      </w:r>
      <w:r w:rsidRPr="000C75F5">
        <w:t>Yer tesliminin ardından başlanacaktır.</w:t>
      </w:r>
    </w:p>
    <w:p w14:paraId="27D356F3" w14:textId="77777777" w:rsidR="006157CC" w:rsidRPr="009B74A3" w:rsidRDefault="006157CC" w:rsidP="006157CC">
      <w:pPr>
        <w:rPr>
          <w:highlight w:val="yellow"/>
        </w:rPr>
      </w:pPr>
    </w:p>
    <w:p w14:paraId="71BB7C1F" w14:textId="58A03573" w:rsidR="006157CC" w:rsidRDefault="006157CC" w:rsidP="00F84D8E">
      <w:pPr>
        <w:ind w:firstLine="708"/>
      </w:pPr>
      <w:r w:rsidRPr="005D1704">
        <w:rPr>
          <w:b/>
        </w:rPr>
        <w:t xml:space="preserve">İş Programına Uygun Olarak </w:t>
      </w:r>
      <w:r w:rsidRPr="001A12AB">
        <w:rPr>
          <w:b/>
        </w:rPr>
        <w:t xml:space="preserve">Tüm İşlerin Tamamlanması: </w:t>
      </w:r>
      <w:r w:rsidRPr="001A12AB">
        <w:rPr>
          <w:u w:val="single"/>
        </w:rPr>
        <w:t>İşin iş programına göre yapılmasıdır.</w:t>
      </w:r>
      <w:r w:rsidRPr="001A12AB">
        <w:t xml:space="preserve"> Sözleşmenin imzalanmasının ardından toplam </w:t>
      </w:r>
      <w:r w:rsidR="001A12AB" w:rsidRPr="003D26C1">
        <w:t>1</w:t>
      </w:r>
      <w:r w:rsidR="00BA2884" w:rsidRPr="003D26C1">
        <w:t>0</w:t>
      </w:r>
      <w:r w:rsidRPr="003D26C1">
        <w:t xml:space="preserve"> </w:t>
      </w:r>
      <w:r w:rsidR="001F7899" w:rsidRPr="003D26C1">
        <w:t>aylık süreyi</w:t>
      </w:r>
      <w:r w:rsidR="001F7899" w:rsidRPr="001A12AB">
        <w:t xml:space="preserve"> kapsamaktadır.</w:t>
      </w:r>
      <w:r w:rsidRPr="0003303C">
        <w:t xml:space="preserve"> </w:t>
      </w:r>
    </w:p>
    <w:p w14:paraId="409594EB" w14:textId="77777777" w:rsidR="006157CC" w:rsidRPr="009B74A3" w:rsidRDefault="006157CC" w:rsidP="006157CC">
      <w:pPr>
        <w:rPr>
          <w:highlight w:val="yellow"/>
        </w:rPr>
      </w:pPr>
    </w:p>
    <w:p w14:paraId="457EC553" w14:textId="77777777" w:rsidR="006157CC" w:rsidRDefault="006157CC" w:rsidP="00F84D8E">
      <w:pPr>
        <w:ind w:firstLine="708"/>
        <w:rPr>
          <w:u w:val="single"/>
        </w:rPr>
      </w:pPr>
      <w:r w:rsidRPr="005D1704">
        <w:rPr>
          <w:b/>
        </w:rPr>
        <w:t xml:space="preserve">Testler: </w:t>
      </w:r>
      <w:r w:rsidRPr="006157CC">
        <w:rPr>
          <w:u w:val="single"/>
        </w:rPr>
        <w:t>Boru testleri</w:t>
      </w:r>
      <w:r>
        <w:rPr>
          <w:u w:val="single"/>
        </w:rPr>
        <w:t xml:space="preserve"> idarenin isteği üzerine üretici fabrikada yapılacaktır.</w:t>
      </w:r>
    </w:p>
    <w:p w14:paraId="2B64E5B5" w14:textId="77777777" w:rsidR="006157CC" w:rsidRPr="004246F7" w:rsidRDefault="006157CC" w:rsidP="006157CC">
      <w:pPr>
        <w:rPr>
          <w:u w:val="single"/>
        </w:rPr>
      </w:pPr>
      <w:r>
        <w:rPr>
          <w:b/>
        </w:rPr>
        <w:t xml:space="preserve"> </w:t>
      </w:r>
    </w:p>
    <w:p w14:paraId="58CD2173" w14:textId="77777777" w:rsidR="006157CC" w:rsidRDefault="006157CC" w:rsidP="00F84D8E">
      <w:pPr>
        <w:ind w:firstLine="708"/>
        <w:rPr>
          <w:u w:val="single"/>
        </w:rPr>
      </w:pPr>
      <w:r w:rsidRPr="005D1704">
        <w:rPr>
          <w:b/>
        </w:rPr>
        <w:t>Geçici Kabul Yapılması:</w:t>
      </w:r>
      <w:r>
        <w:rPr>
          <w:u w:val="single"/>
        </w:rPr>
        <w:t xml:space="preserve"> Hatların yapılmasının ardından görüntüleme testi yapılarak geçici kabulü yapılır.</w:t>
      </w:r>
      <w:r w:rsidR="00261487">
        <w:rPr>
          <w:u w:val="single"/>
        </w:rPr>
        <w:t xml:space="preserve"> Pe borular için basınç testi yapılacaktır.</w:t>
      </w:r>
    </w:p>
    <w:p w14:paraId="50892AAB" w14:textId="77777777" w:rsidR="006157CC" w:rsidRDefault="006157CC" w:rsidP="006157CC"/>
    <w:p w14:paraId="3936BF8F" w14:textId="77777777" w:rsidR="006E638A" w:rsidRDefault="006E638A" w:rsidP="00BA0139">
      <w:pPr>
        <w:ind w:firstLine="708"/>
        <w:rPr>
          <w:b/>
        </w:rPr>
      </w:pPr>
    </w:p>
    <w:p w14:paraId="045F97D6" w14:textId="56A17FF9" w:rsidR="0082266C" w:rsidRDefault="0082266C" w:rsidP="0082266C">
      <w:r w:rsidRPr="00412ABE">
        <w:t>Teklif verecek firmalar yukarıdaki tüm koşulları kabul etmi</w:t>
      </w:r>
      <w:r>
        <w:t>ş sayılır.</w:t>
      </w:r>
      <w:r w:rsidR="00026734">
        <w:t xml:space="preserve"> </w:t>
      </w:r>
    </w:p>
    <w:p w14:paraId="625099C6" w14:textId="77777777" w:rsidR="00E67BC8" w:rsidRPr="00551A24" w:rsidRDefault="00E67BC8" w:rsidP="00FA6249"/>
    <w:sectPr w:rsidR="00E67BC8" w:rsidRPr="00551A24" w:rsidSect="00345B4C">
      <w:headerReference w:type="even" r:id="rId8"/>
      <w:headerReference w:type="default" r:id="rId9"/>
      <w:footerReference w:type="even" r:id="rId10"/>
      <w:footerReference w:type="default" r:id="rId11"/>
      <w:headerReference w:type="first" r:id="rId12"/>
      <w:pgSz w:w="11906" w:h="16838" w:code="9"/>
      <w:pgMar w:top="1243" w:right="1134" w:bottom="1418" w:left="1134" w:header="454" w:footer="3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4BE94" w14:textId="77777777" w:rsidR="0056199E" w:rsidRDefault="0056199E">
      <w:r>
        <w:separator/>
      </w:r>
    </w:p>
  </w:endnote>
  <w:endnote w:type="continuationSeparator" w:id="0">
    <w:p w14:paraId="5F8968C9" w14:textId="77777777" w:rsidR="0056199E" w:rsidRDefault="0056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C73AD" w14:textId="77777777" w:rsidR="004C3440" w:rsidRDefault="004C3440" w:rsidP="00E562B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A8E9C13" w14:textId="77777777" w:rsidR="004C3440" w:rsidRDefault="004C344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06F0" w14:textId="77777777" w:rsidR="00907CDD" w:rsidRDefault="00FA6249">
    <w:pPr>
      <w:pStyle w:val="AltBilgi"/>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İhale Özel Şartnamesi</w:t>
    </w:r>
    <w:r w:rsidR="00907CDD">
      <w:rPr>
        <w:rFonts w:asciiTheme="majorHAnsi" w:eastAsiaTheme="majorEastAsia" w:hAnsiTheme="majorHAnsi" w:cstheme="majorBidi"/>
      </w:rPr>
      <w:ptab w:relativeTo="margin" w:alignment="right" w:leader="none"/>
    </w:r>
    <w:r w:rsidR="00907CDD">
      <w:rPr>
        <w:rFonts w:asciiTheme="majorHAnsi" w:eastAsiaTheme="majorEastAsia" w:hAnsiTheme="majorHAnsi" w:cstheme="majorBidi"/>
      </w:rPr>
      <w:t xml:space="preserve">Sayfa </w:t>
    </w:r>
    <w:r w:rsidR="00907CDD">
      <w:rPr>
        <w:rFonts w:asciiTheme="minorHAnsi" w:eastAsiaTheme="minorEastAsia" w:hAnsiTheme="minorHAnsi" w:cstheme="minorBidi"/>
      </w:rPr>
      <w:fldChar w:fldCharType="begin"/>
    </w:r>
    <w:r w:rsidR="00907CDD">
      <w:instrText>PAGE   \* MERGEFORMAT</w:instrText>
    </w:r>
    <w:r w:rsidR="00907CDD">
      <w:rPr>
        <w:rFonts w:asciiTheme="minorHAnsi" w:eastAsiaTheme="minorEastAsia" w:hAnsiTheme="minorHAnsi" w:cstheme="minorBidi"/>
      </w:rPr>
      <w:fldChar w:fldCharType="separate"/>
    </w:r>
    <w:r w:rsidR="001A12AB" w:rsidRPr="001A12AB">
      <w:rPr>
        <w:rFonts w:asciiTheme="majorHAnsi" w:eastAsiaTheme="majorEastAsia" w:hAnsiTheme="majorHAnsi" w:cstheme="majorBidi"/>
        <w:noProof/>
      </w:rPr>
      <w:t>3</w:t>
    </w:r>
    <w:r w:rsidR="00907CDD">
      <w:rPr>
        <w:rFonts w:asciiTheme="majorHAnsi" w:eastAsiaTheme="majorEastAsia" w:hAnsiTheme="majorHAnsi" w:cstheme="majorBidi"/>
      </w:rPr>
      <w:fldChar w:fldCharType="end"/>
    </w:r>
  </w:p>
  <w:p w14:paraId="293A1103" w14:textId="77777777" w:rsidR="004C3440" w:rsidRPr="0055024E" w:rsidRDefault="004C3440" w:rsidP="0055024E">
    <w:pPr>
      <w:ind w:right="-427"/>
      <w:jc w:val="left"/>
      <w:rPr>
        <w:b/>
        <w:color w:val="8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254A3" w14:textId="77777777" w:rsidR="0056199E" w:rsidRDefault="0056199E">
      <w:r>
        <w:separator/>
      </w:r>
    </w:p>
  </w:footnote>
  <w:footnote w:type="continuationSeparator" w:id="0">
    <w:p w14:paraId="648992E2" w14:textId="77777777" w:rsidR="0056199E" w:rsidRDefault="00561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F1F23" w14:textId="77777777" w:rsidR="009C090F" w:rsidRDefault="00907CDD">
    <w:pPr>
      <w:pStyle w:val="stBilgi"/>
    </w:pPr>
    <w:r>
      <w:rPr>
        <w:noProof/>
        <w:lang w:eastAsia="tr-TR"/>
      </w:rPr>
      <w:drawing>
        <wp:anchor distT="0" distB="0" distL="114300" distR="114300" simplePos="0" relativeHeight="251657728" behindDoc="1" locked="0" layoutInCell="0" allowOverlap="1" wp14:anchorId="1CF6EC09" wp14:editId="47C9C500">
          <wp:simplePos x="0" y="0"/>
          <wp:positionH relativeFrom="margin">
            <wp:align>center</wp:align>
          </wp:positionH>
          <wp:positionV relativeFrom="margin">
            <wp:align>center</wp:align>
          </wp:positionV>
          <wp:extent cx="3599815" cy="2083435"/>
          <wp:effectExtent l="0" t="0" r="635" b="0"/>
          <wp:wrapNone/>
          <wp:docPr id="2" name="Resim 2" descr="hosa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709528860" descr="hosab logo"/>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3599815" cy="208343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3D229" w14:textId="77777777" w:rsidR="00042E6C" w:rsidRPr="00042E6C" w:rsidRDefault="00042E6C" w:rsidP="00345B4C">
    <w:pPr>
      <w:pStyle w:val="stBilgi"/>
      <w:tabs>
        <w:tab w:val="clear" w:pos="9072"/>
      </w:tabs>
      <w:ind w:left="-284" w:right="-568" w:hanging="142"/>
      <w:jc w:val="center"/>
      <w:rPr>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23A21" w14:textId="77777777" w:rsidR="009C090F" w:rsidRDefault="00907CDD">
    <w:pPr>
      <w:pStyle w:val="stBilgi"/>
    </w:pPr>
    <w:r>
      <w:rPr>
        <w:noProof/>
        <w:lang w:eastAsia="tr-TR"/>
      </w:rPr>
      <w:drawing>
        <wp:anchor distT="0" distB="0" distL="114300" distR="114300" simplePos="0" relativeHeight="251656704" behindDoc="1" locked="0" layoutInCell="0" allowOverlap="1" wp14:anchorId="22975F87" wp14:editId="24387F4F">
          <wp:simplePos x="0" y="0"/>
          <wp:positionH relativeFrom="margin">
            <wp:align>center</wp:align>
          </wp:positionH>
          <wp:positionV relativeFrom="margin">
            <wp:align>center</wp:align>
          </wp:positionV>
          <wp:extent cx="3599815" cy="2083435"/>
          <wp:effectExtent l="0" t="0" r="635" b="0"/>
          <wp:wrapNone/>
          <wp:docPr id="1" name="Resim 1" descr="hosa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709528859" descr="hosab logo"/>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3599815" cy="20834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B1842"/>
    <w:multiLevelType w:val="hybridMultilevel"/>
    <w:tmpl w:val="54942F28"/>
    <w:lvl w:ilvl="0" w:tplc="90F6A70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B3B49A7"/>
    <w:multiLevelType w:val="hybridMultilevel"/>
    <w:tmpl w:val="B6C2CB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8609D5"/>
    <w:multiLevelType w:val="hybridMultilevel"/>
    <w:tmpl w:val="CD049CFC"/>
    <w:lvl w:ilvl="0" w:tplc="04B29B4A">
      <w:start w:val="1"/>
      <w:numFmt w:val="bullet"/>
      <w:lvlText w:val="•"/>
      <w:lvlJc w:val="left"/>
      <w:pPr>
        <w:tabs>
          <w:tab w:val="num" w:pos="720"/>
        </w:tabs>
        <w:ind w:left="720" w:hanging="360"/>
      </w:pPr>
      <w:rPr>
        <w:rFonts w:ascii="Tahoma" w:hAnsi="Tahoma" w:hint="default"/>
      </w:rPr>
    </w:lvl>
    <w:lvl w:ilvl="1" w:tplc="0E16B242" w:tentative="1">
      <w:start w:val="1"/>
      <w:numFmt w:val="bullet"/>
      <w:lvlText w:val="•"/>
      <w:lvlJc w:val="left"/>
      <w:pPr>
        <w:tabs>
          <w:tab w:val="num" w:pos="1440"/>
        </w:tabs>
        <w:ind w:left="1440" w:hanging="360"/>
      </w:pPr>
      <w:rPr>
        <w:rFonts w:ascii="Tahoma" w:hAnsi="Tahoma" w:hint="default"/>
      </w:rPr>
    </w:lvl>
    <w:lvl w:ilvl="2" w:tplc="3D183D6A" w:tentative="1">
      <w:start w:val="1"/>
      <w:numFmt w:val="bullet"/>
      <w:lvlText w:val="•"/>
      <w:lvlJc w:val="left"/>
      <w:pPr>
        <w:tabs>
          <w:tab w:val="num" w:pos="2160"/>
        </w:tabs>
        <w:ind w:left="2160" w:hanging="360"/>
      </w:pPr>
      <w:rPr>
        <w:rFonts w:ascii="Tahoma" w:hAnsi="Tahoma" w:hint="default"/>
      </w:rPr>
    </w:lvl>
    <w:lvl w:ilvl="3" w:tplc="851ABD58" w:tentative="1">
      <w:start w:val="1"/>
      <w:numFmt w:val="bullet"/>
      <w:lvlText w:val="•"/>
      <w:lvlJc w:val="left"/>
      <w:pPr>
        <w:tabs>
          <w:tab w:val="num" w:pos="2880"/>
        </w:tabs>
        <w:ind w:left="2880" w:hanging="360"/>
      </w:pPr>
      <w:rPr>
        <w:rFonts w:ascii="Tahoma" w:hAnsi="Tahoma" w:hint="default"/>
      </w:rPr>
    </w:lvl>
    <w:lvl w:ilvl="4" w:tplc="68F4EC82" w:tentative="1">
      <w:start w:val="1"/>
      <w:numFmt w:val="bullet"/>
      <w:lvlText w:val="•"/>
      <w:lvlJc w:val="left"/>
      <w:pPr>
        <w:tabs>
          <w:tab w:val="num" w:pos="3600"/>
        </w:tabs>
        <w:ind w:left="3600" w:hanging="360"/>
      </w:pPr>
      <w:rPr>
        <w:rFonts w:ascii="Tahoma" w:hAnsi="Tahoma" w:hint="default"/>
      </w:rPr>
    </w:lvl>
    <w:lvl w:ilvl="5" w:tplc="B478F4F2" w:tentative="1">
      <w:start w:val="1"/>
      <w:numFmt w:val="bullet"/>
      <w:lvlText w:val="•"/>
      <w:lvlJc w:val="left"/>
      <w:pPr>
        <w:tabs>
          <w:tab w:val="num" w:pos="4320"/>
        </w:tabs>
        <w:ind w:left="4320" w:hanging="360"/>
      </w:pPr>
      <w:rPr>
        <w:rFonts w:ascii="Tahoma" w:hAnsi="Tahoma" w:hint="default"/>
      </w:rPr>
    </w:lvl>
    <w:lvl w:ilvl="6" w:tplc="82489BDE" w:tentative="1">
      <w:start w:val="1"/>
      <w:numFmt w:val="bullet"/>
      <w:lvlText w:val="•"/>
      <w:lvlJc w:val="left"/>
      <w:pPr>
        <w:tabs>
          <w:tab w:val="num" w:pos="5040"/>
        </w:tabs>
        <w:ind w:left="5040" w:hanging="360"/>
      </w:pPr>
      <w:rPr>
        <w:rFonts w:ascii="Tahoma" w:hAnsi="Tahoma" w:hint="default"/>
      </w:rPr>
    </w:lvl>
    <w:lvl w:ilvl="7" w:tplc="0C5A3762" w:tentative="1">
      <w:start w:val="1"/>
      <w:numFmt w:val="bullet"/>
      <w:lvlText w:val="•"/>
      <w:lvlJc w:val="left"/>
      <w:pPr>
        <w:tabs>
          <w:tab w:val="num" w:pos="5760"/>
        </w:tabs>
        <w:ind w:left="5760" w:hanging="360"/>
      </w:pPr>
      <w:rPr>
        <w:rFonts w:ascii="Tahoma" w:hAnsi="Tahoma" w:hint="default"/>
      </w:rPr>
    </w:lvl>
    <w:lvl w:ilvl="8" w:tplc="3DE4C13A"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25FA1FA9"/>
    <w:multiLevelType w:val="hybridMultilevel"/>
    <w:tmpl w:val="401CBCC4"/>
    <w:lvl w:ilvl="0" w:tplc="473E7D16">
      <w:start w:val="1"/>
      <w:numFmt w:val="decimal"/>
      <w:lvlText w:val="%1."/>
      <w:lvlJc w:val="left"/>
      <w:pPr>
        <w:ind w:left="720" w:hanging="360"/>
      </w:pPr>
      <w:rPr>
        <w:b/>
      </w:rPr>
    </w:lvl>
    <w:lvl w:ilvl="1" w:tplc="576C33BC">
      <w:start w:val="1"/>
      <w:numFmt w:val="lowerLetter"/>
      <w:lvlText w:val="%2."/>
      <w:lvlJc w:val="left"/>
      <w:pPr>
        <w:ind w:left="1440"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C5352F"/>
    <w:multiLevelType w:val="hybridMultilevel"/>
    <w:tmpl w:val="B1720334"/>
    <w:lvl w:ilvl="0" w:tplc="5C76A4CC">
      <w:start w:val="1"/>
      <w:numFmt w:val="decimal"/>
      <w:lvlText w:val="%1-"/>
      <w:lvlJc w:val="left"/>
      <w:pPr>
        <w:tabs>
          <w:tab w:val="num" w:pos="1065"/>
        </w:tabs>
        <w:ind w:left="1065" w:hanging="7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2CE420C"/>
    <w:multiLevelType w:val="hybridMultilevel"/>
    <w:tmpl w:val="78FE19CA"/>
    <w:lvl w:ilvl="0" w:tplc="63982D5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B74A55"/>
    <w:multiLevelType w:val="hybridMultilevel"/>
    <w:tmpl w:val="B4A244FA"/>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373A5953"/>
    <w:multiLevelType w:val="hybridMultilevel"/>
    <w:tmpl w:val="FB7662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012AFE"/>
    <w:multiLevelType w:val="hybridMultilevel"/>
    <w:tmpl w:val="8C40FD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D476C9C"/>
    <w:multiLevelType w:val="hybridMultilevel"/>
    <w:tmpl w:val="5C1C17A8"/>
    <w:lvl w:ilvl="0" w:tplc="5B38EEDE">
      <w:numFmt w:val="bullet"/>
      <w:lvlText w:val=""/>
      <w:lvlJc w:val="left"/>
      <w:pPr>
        <w:tabs>
          <w:tab w:val="num" w:pos="1065"/>
        </w:tabs>
        <w:ind w:left="1065" w:hanging="705"/>
      </w:pPr>
      <w:rPr>
        <w:rFonts w:ascii="Symbol" w:eastAsia="Times New Roman" w:hAnsi="Symbol" w:cs="Lucida Sans Unicode"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99639E"/>
    <w:multiLevelType w:val="hybridMultilevel"/>
    <w:tmpl w:val="C3BC7F80"/>
    <w:lvl w:ilvl="0" w:tplc="041F0001">
      <w:start w:val="1"/>
      <w:numFmt w:val="bullet"/>
      <w:lvlText w:val=""/>
      <w:lvlJc w:val="left"/>
      <w:pPr>
        <w:ind w:left="3552" w:hanging="360"/>
      </w:pPr>
      <w:rPr>
        <w:rFonts w:ascii="Symbol" w:hAnsi="Symbol" w:hint="default"/>
      </w:rPr>
    </w:lvl>
    <w:lvl w:ilvl="1" w:tplc="041F0003" w:tentative="1">
      <w:start w:val="1"/>
      <w:numFmt w:val="bullet"/>
      <w:lvlText w:val="o"/>
      <w:lvlJc w:val="left"/>
      <w:pPr>
        <w:ind w:left="4272" w:hanging="360"/>
      </w:pPr>
      <w:rPr>
        <w:rFonts w:ascii="Courier New" w:hAnsi="Courier New" w:cs="Courier New" w:hint="default"/>
      </w:rPr>
    </w:lvl>
    <w:lvl w:ilvl="2" w:tplc="041F0005" w:tentative="1">
      <w:start w:val="1"/>
      <w:numFmt w:val="bullet"/>
      <w:lvlText w:val=""/>
      <w:lvlJc w:val="left"/>
      <w:pPr>
        <w:ind w:left="4992" w:hanging="360"/>
      </w:pPr>
      <w:rPr>
        <w:rFonts w:ascii="Wingdings" w:hAnsi="Wingdings" w:hint="default"/>
      </w:rPr>
    </w:lvl>
    <w:lvl w:ilvl="3" w:tplc="041F0001" w:tentative="1">
      <w:start w:val="1"/>
      <w:numFmt w:val="bullet"/>
      <w:lvlText w:val=""/>
      <w:lvlJc w:val="left"/>
      <w:pPr>
        <w:ind w:left="5712" w:hanging="360"/>
      </w:pPr>
      <w:rPr>
        <w:rFonts w:ascii="Symbol" w:hAnsi="Symbol" w:hint="default"/>
      </w:rPr>
    </w:lvl>
    <w:lvl w:ilvl="4" w:tplc="041F0003" w:tentative="1">
      <w:start w:val="1"/>
      <w:numFmt w:val="bullet"/>
      <w:lvlText w:val="o"/>
      <w:lvlJc w:val="left"/>
      <w:pPr>
        <w:ind w:left="6432" w:hanging="360"/>
      </w:pPr>
      <w:rPr>
        <w:rFonts w:ascii="Courier New" w:hAnsi="Courier New" w:cs="Courier New" w:hint="default"/>
      </w:rPr>
    </w:lvl>
    <w:lvl w:ilvl="5" w:tplc="041F0005" w:tentative="1">
      <w:start w:val="1"/>
      <w:numFmt w:val="bullet"/>
      <w:lvlText w:val=""/>
      <w:lvlJc w:val="left"/>
      <w:pPr>
        <w:ind w:left="7152" w:hanging="360"/>
      </w:pPr>
      <w:rPr>
        <w:rFonts w:ascii="Wingdings" w:hAnsi="Wingdings" w:hint="default"/>
      </w:rPr>
    </w:lvl>
    <w:lvl w:ilvl="6" w:tplc="041F0001" w:tentative="1">
      <w:start w:val="1"/>
      <w:numFmt w:val="bullet"/>
      <w:lvlText w:val=""/>
      <w:lvlJc w:val="left"/>
      <w:pPr>
        <w:ind w:left="7872" w:hanging="360"/>
      </w:pPr>
      <w:rPr>
        <w:rFonts w:ascii="Symbol" w:hAnsi="Symbol" w:hint="default"/>
      </w:rPr>
    </w:lvl>
    <w:lvl w:ilvl="7" w:tplc="041F0003" w:tentative="1">
      <w:start w:val="1"/>
      <w:numFmt w:val="bullet"/>
      <w:lvlText w:val="o"/>
      <w:lvlJc w:val="left"/>
      <w:pPr>
        <w:ind w:left="8592" w:hanging="360"/>
      </w:pPr>
      <w:rPr>
        <w:rFonts w:ascii="Courier New" w:hAnsi="Courier New" w:cs="Courier New" w:hint="default"/>
      </w:rPr>
    </w:lvl>
    <w:lvl w:ilvl="8" w:tplc="041F0005" w:tentative="1">
      <w:start w:val="1"/>
      <w:numFmt w:val="bullet"/>
      <w:lvlText w:val=""/>
      <w:lvlJc w:val="left"/>
      <w:pPr>
        <w:ind w:left="9312" w:hanging="360"/>
      </w:pPr>
      <w:rPr>
        <w:rFonts w:ascii="Wingdings" w:hAnsi="Wingdings" w:hint="default"/>
      </w:rPr>
    </w:lvl>
  </w:abstractNum>
  <w:abstractNum w:abstractNumId="11" w15:restartNumberingAfterBreak="0">
    <w:nsid w:val="61425E3F"/>
    <w:multiLevelType w:val="hybridMultilevel"/>
    <w:tmpl w:val="401CBCC4"/>
    <w:lvl w:ilvl="0" w:tplc="473E7D16">
      <w:start w:val="1"/>
      <w:numFmt w:val="decimal"/>
      <w:lvlText w:val="%1."/>
      <w:lvlJc w:val="left"/>
      <w:pPr>
        <w:ind w:left="720" w:hanging="360"/>
      </w:pPr>
      <w:rPr>
        <w:b/>
      </w:rPr>
    </w:lvl>
    <w:lvl w:ilvl="1" w:tplc="576C33BC">
      <w:start w:val="1"/>
      <w:numFmt w:val="lowerLetter"/>
      <w:lvlText w:val="%2."/>
      <w:lvlJc w:val="left"/>
      <w:pPr>
        <w:ind w:left="1440"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DA652EE"/>
    <w:multiLevelType w:val="hybridMultilevel"/>
    <w:tmpl w:val="1B923338"/>
    <w:lvl w:ilvl="0" w:tplc="3A566580">
      <w:start w:val="1"/>
      <w:numFmt w:val="lowerLetter"/>
      <w:lvlText w:val="%1."/>
      <w:lvlJc w:val="left"/>
      <w:pPr>
        <w:ind w:left="3475" w:hanging="360"/>
      </w:pPr>
      <w:rPr>
        <w:rFonts w:ascii="Times New Roman" w:eastAsiaTheme="minorEastAsia" w:hAnsi="Times New Roman" w:cs="Times New Roman"/>
        <w:b/>
      </w:rPr>
    </w:lvl>
    <w:lvl w:ilvl="1" w:tplc="041F0003" w:tentative="1">
      <w:start w:val="1"/>
      <w:numFmt w:val="bullet"/>
      <w:lvlText w:val="o"/>
      <w:lvlJc w:val="left"/>
      <w:pPr>
        <w:ind w:left="4195" w:hanging="360"/>
      </w:pPr>
      <w:rPr>
        <w:rFonts w:ascii="Courier New" w:hAnsi="Courier New" w:cs="Courier New" w:hint="default"/>
      </w:rPr>
    </w:lvl>
    <w:lvl w:ilvl="2" w:tplc="041F0005" w:tentative="1">
      <w:start w:val="1"/>
      <w:numFmt w:val="bullet"/>
      <w:lvlText w:val=""/>
      <w:lvlJc w:val="left"/>
      <w:pPr>
        <w:ind w:left="4915" w:hanging="360"/>
      </w:pPr>
      <w:rPr>
        <w:rFonts w:ascii="Wingdings" w:hAnsi="Wingdings" w:hint="default"/>
      </w:rPr>
    </w:lvl>
    <w:lvl w:ilvl="3" w:tplc="041F0001" w:tentative="1">
      <w:start w:val="1"/>
      <w:numFmt w:val="bullet"/>
      <w:lvlText w:val=""/>
      <w:lvlJc w:val="left"/>
      <w:pPr>
        <w:ind w:left="5635" w:hanging="360"/>
      </w:pPr>
      <w:rPr>
        <w:rFonts w:ascii="Symbol" w:hAnsi="Symbol" w:hint="default"/>
      </w:rPr>
    </w:lvl>
    <w:lvl w:ilvl="4" w:tplc="041F0003" w:tentative="1">
      <w:start w:val="1"/>
      <w:numFmt w:val="bullet"/>
      <w:lvlText w:val="o"/>
      <w:lvlJc w:val="left"/>
      <w:pPr>
        <w:ind w:left="6355" w:hanging="360"/>
      </w:pPr>
      <w:rPr>
        <w:rFonts w:ascii="Courier New" w:hAnsi="Courier New" w:cs="Courier New" w:hint="default"/>
      </w:rPr>
    </w:lvl>
    <w:lvl w:ilvl="5" w:tplc="041F0005" w:tentative="1">
      <w:start w:val="1"/>
      <w:numFmt w:val="bullet"/>
      <w:lvlText w:val=""/>
      <w:lvlJc w:val="left"/>
      <w:pPr>
        <w:ind w:left="7075" w:hanging="360"/>
      </w:pPr>
      <w:rPr>
        <w:rFonts w:ascii="Wingdings" w:hAnsi="Wingdings" w:hint="default"/>
      </w:rPr>
    </w:lvl>
    <w:lvl w:ilvl="6" w:tplc="041F0001" w:tentative="1">
      <w:start w:val="1"/>
      <w:numFmt w:val="bullet"/>
      <w:lvlText w:val=""/>
      <w:lvlJc w:val="left"/>
      <w:pPr>
        <w:ind w:left="7795" w:hanging="360"/>
      </w:pPr>
      <w:rPr>
        <w:rFonts w:ascii="Symbol" w:hAnsi="Symbol" w:hint="default"/>
      </w:rPr>
    </w:lvl>
    <w:lvl w:ilvl="7" w:tplc="041F0003" w:tentative="1">
      <w:start w:val="1"/>
      <w:numFmt w:val="bullet"/>
      <w:lvlText w:val="o"/>
      <w:lvlJc w:val="left"/>
      <w:pPr>
        <w:ind w:left="8515" w:hanging="360"/>
      </w:pPr>
      <w:rPr>
        <w:rFonts w:ascii="Courier New" w:hAnsi="Courier New" w:cs="Courier New" w:hint="default"/>
      </w:rPr>
    </w:lvl>
    <w:lvl w:ilvl="8" w:tplc="041F0005" w:tentative="1">
      <w:start w:val="1"/>
      <w:numFmt w:val="bullet"/>
      <w:lvlText w:val=""/>
      <w:lvlJc w:val="left"/>
      <w:pPr>
        <w:ind w:left="9235" w:hanging="360"/>
      </w:pPr>
      <w:rPr>
        <w:rFonts w:ascii="Wingdings" w:hAnsi="Wingdings" w:hint="default"/>
      </w:rPr>
    </w:lvl>
  </w:abstractNum>
  <w:abstractNum w:abstractNumId="13" w15:restartNumberingAfterBreak="0">
    <w:nsid w:val="7CF643CD"/>
    <w:multiLevelType w:val="multilevel"/>
    <w:tmpl w:val="1F2C4A7E"/>
    <w:lvl w:ilvl="0">
      <w:start w:val="1"/>
      <w:numFmt w:val="decimal"/>
      <w:pStyle w:val="StilBalk1nce6nkSonra6nkstteTekOtomatik"/>
      <w:lvlText w:val="%1"/>
      <w:lvlJc w:val="left"/>
      <w:pPr>
        <w:tabs>
          <w:tab w:val="num" w:pos="0"/>
        </w:tabs>
        <w:ind w:left="432" w:hanging="432"/>
      </w:pPr>
      <w:rPr>
        <w:rFonts w:ascii="Times New Roman" w:hAnsi="Times New Roman" w:hint="default"/>
        <w:b/>
        <w:i w:val="0"/>
        <w:sz w:val="24"/>
        <w:szCs w:val="22"/>
      </w:rPr>
    </w:lvl>
    <w:lvl w:ilvl="1">
      <w:start w:val="1"/>
      <w:numFmt w:val="decimal"/>
      <w:lvlText w:val="%1.%2"/>
      <w:lvlJc w:val="left"/>
      <w:pPr>
        <w:tabs>
          <w:tab w:val="num" w:pos="0"/>
        </w:tabs>
        <w:ind w:left="576" w:hanging="576"/>
      </w:pPr>
      <w:rPr>
        <w:rFonts w:ascii="Times New Roman" w:hAnsi="Times New Roman" w:hint="default"/>
        <w:b/>
        <w:i w:val="0"/>
        <w:caps w:val="0"/>
        <w:strike w:val="0"/>
        <w:dstrike w:val="0"/>
        <w:vanish w:val="0"/>
        <w:color w:val="000000"/>
        <w:spacing w:val="0"/>
        <w:w w:val="100"/>
        <w:kern w:val="12"/>
        <w:position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alk3"/>
      <w:lvlText w:val="%1.%2.%3"/>
      <w:lvlJc w:val="left"/>
      <w:pPr>
        <w:tabs>
          <w:tab w:val="num" w:pos="0"/>
        </w:tabs>
        <w:ind w:left="720" w:hanging="720"/>
      </w:pPr>
      <w:rPr>
        <w:rFonts w:ascii="Times New Roman" w:hAnsi="Times New Roman" w:hint="default"/>
        <w:b/>
        <w:i/>
        <w:caps w:val="0"/>
        <w:sz w:val="24"/>
      </w:rPr>
    </w:lvl>
    <w:lvl w:ilvl="3">
      <w:start w:val="1"/>
      <w:numFmt w:val="decimal"/>
      <w:pStyle w:val="Balk4"/>
      <w:lvlText w:val="%1.%2.%3.%4"/>
      <w:lvlJc w:val="left"/>
      <w:pPr>
        <w:tabs>
          <w:tab w:val="num" w:pos="0"/>
        </w:tabs>
        <w:ind w:left="864" w:hanging="864"/>
      </w:pPr>
      <w:rPr>
        <w:rFonts w:hint="default"/>
        <w:b w:val="0"/>
      </w:rPr>
    </w:lvl>
    <w:lvl w:ilvl="4">
      <w:start w:val="1"/>
      <w:numFmt w:val="decimal"/>
      <w:pStyle w:val="Balk5"/>
      <w:lvlText w:val="%1.%2.%3.%4.%5"/>
      <w:lvlJc w:val="left"/>
      <w:pPr>
        <w:tabs>
          <w:tab w:val="num" w:pos="0"/>
        </w:tabs>
        <w:ind w:left="1008" w:hanging="1008"/>
      </w:pPr>
      <w:rPr>
        <w:rFonts w:hint="default"/>
        <w:b w:val="0"/>
      </w:rPr>
    </w:lvl>
    <w:lvl w:ilvl="5">
      <w:start w:val="1"/>
      <w:numFmt w:val="decimal"/>
      <w:pStyle w:val="Balk6"/>
      <w:lvlText w:val="%1.%2.%3.%4.%5.%6"/>
      <w:lvlJc w:val="left"/>
      <w:pPr>
        <w:tabs>
          <w:tab w:val="num" w:pos="0"/>
        </w:tabs>
        <w:ind w:left="1152" w:hanging="1152"/>
      </w:pPr>
      <w:rPr>
        <w:rFonts w:hint="default"/>
        <w:b w:val="0"/>
      </w:rPr>
    </w:lvl>
    <w:lvl w:ilvl="6">
      <w:start w:val="1"/>
      <w:numFmt w:val="decimal"/>
      <w:pStyle w:val="Balk7"/>
      <w:lvlText w:val="%1.%2.%3.%4.%5.%6.%7"/>
      <w:lvlJc w:val="left"/>
      <w:pPr>
        <w:tabs>
          <w:tab w:val="num" w:pos="0"/>
        </w:tabs>
        <w:ind w:left="1296" w:hanging="1296"/>
      </w:pPr>
      <w:rPr>
        <w:rFonts w:hint="default"/>
        <w:b w:val="0"/>
      </w:rPr>
    </w:lvl>
    <w:lvl w:ilvl="7">
      <w:start w:val="1"/>
      <w:numFmt w:val="decimal"/>
      <w:pStyle w:val="Balk8"/>
      <w:lvlText w:val="%1.%2.%3.%4.%5.%6.%7.%8"/>
      <w:lvlJc w:val="left"/>
      <w:pPr>
        <w:tabs>
          <w:tab w:val="num" w:pos="0"/>
        </w:tabs>
        <w:ind w:left="1440" w:hanging="1440"/>
      </w:pPr>
      <w:rPr>
        <w:rFonts w:hint="default"/>
        <w:b w:val="0"/>
      </w:rPr>
    </w:lvl>
    <w:lvl w:ilvl="8">
      <w:start w:val="1"/>
      <w:numFmt w:val="decimal"/>
      <w:pStyle w:val="Balk9"/>
      <w:lvlText w:val="%1.%2.%3.%4.%5.%6.%7.%8.%9"/>
      <w:lvlJc w:val="left"/>
      <w:pPr>
        <w:tabs>
          <w:tab w:val="num" w:pos="0"/>
        </w:tabs>
        <w:ind w:left="1584" w:hanging="1584"/>
      </w:pPr>
      <w:rPr>
        <w:rFonts w:hint="default"/>
        <w:b w:val="0"/>
      </w:rPr>
    </w:lvl>
  </w:abstractNum>
  <w:num w:numId="1">
    <w:abstractNumId w:val="9"/>
  </w:num>
  <w:num w:numId="2">
    <w:abstractNumId w:val="0"/>
  </w:num>
  <w:num w:numId="3">
    <w:abstractNumId w:val="4"/>
  </w:num>
  <w:num w:numId="4">
    <w:abstractNumId w:val="5"/>
  </w:num>
  <w:num w:numId="5">
    <w:abstractNumId w:val="13"/>
  </w:num>
  <w:num w:numId="6">
    <w:abstractNumId w:val="2"/>
  </w:num>
  <w:num w:numId="7">
    <w:abstractNumId w:val="1"/>
  </w:num>
  <w:num w:numId="8">
    <w:abstractNumId w:val="3"/>
  </w:num>
  <w:num w:numId="9">
    <w:abstractNumId w:val="10"/>
  </w:num>
  <w:num w:numId="10">
    <w:abstractNumId w:val="12"/>
  </w:num>
  <w:num w:numId="11">
    <w:abstractNumId w:val="6"/>
  </w:num>
  <w:num w:numId="12">
    <w:abstractNumId w:val="8"/>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style="mso-position-horizontal:center;mso-position-horizontal-relative:margin;mso-position-vertical:center;mso-position-vertical-relative:margin"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0DC2"/>
    <w:rsid w:val="00016144"/>
    <w:rsid w:val="00020947"/>
    <w:rsid w:val="0002597D"/>
    <w:rsid w:val="00026734"/>
    <w:rsid w:val="0003303C"/>
    <w:rsid w:val="00037FAF"/>
    <w:rsid w:val="0004075F"/>
    <w:rsid w:val="00042E6C"/>
    <w:rsid w:val="0005058A"/>
    <w:rsid w:val="000641A1"/>
    <w:rsid w:val="00085F01"/>
    <w:rsid w:val="000A4C65"/>
    <w:rsid w:val="000B3855"/>
    <w:rsid w:val="000C59ED"/>
    <w:rsid w:val="000C75F5"/>
    <w:rsid w:val="00106217"/>
    <w:rsid w:val="00110970"/>
    <w:rsid w:val="00110B78"/>
    <w:rsid w:val="001228B5"/>
    <w:rsid w:val="001701A7"/>
    <w:rsid w:val="00175A31"/>
    <w:rsid w:val="00175F11"/>
    <w:rsid w:val="00181C09"/>
    <w:rsid w:val="00185598"/>
    <w:rsid w:val="00196C74"/>
    <w:rsid w:val="001A12AB"/>
    <w:rsid w:val="001B5F2E"/>
    <w:rsid w:val="001B71BD"/>
    <w:rsid w:val="001E5165"/>
    <w:rsid w:val="001F7899"/>
    <w:rsid w:val="00201A59"/>
    <w:rsid w:val="00203400"/>
    <w:rsid w:val="002101AC"/>
    <w:rsid w:val="00215BE0"/>
    <w:rsid w:val="002408A9"/>
    <w:rsid w:val="00260004"/>
    <w:rsid w:val="00261487"/>
    <w:rsid w:val="002829E3"/>
    <w:rsid w:val="002D29AA"/>
    <w:rsid w:val="002D5026"/>
    <w:rsid w:val="002D65C8"/>
    <w:rsid w:val="002E04D1"/>
    <w:rsid w:val="002F74CC"/>
    <w:rsid w:val="003079B2"/>
    <w:rsid w:val="0032498E"/>
    <w:rsid w:val="00341165"/>
    <w:rsid w:val="00343824"/>
    <w:rsid w:val="00345B4C"/>
    <w:rsid w:val="00397AE4"/>
    <w:rsid w:val="003B31CE"/>
    <w:rsid w:val="003D26C1"/>
    <w:rsid w:val="003D78A6"/>
    <w:rsid w:val="003D7E36"/>
    <w:rsid w:val="0040683B"/>
    <w:rsid w:val="0041116C"/>
    <w:rsid w:val="00422290"/>
    <w:rsid w:val="00433B53"/>
    <w:rsid w:val="00437E59"/>
    <w:rsid w:val="00444839"/>
    <w:rsid w:val="0044621C"/>
    <w:rsid w:val="00452369"/>
    <w:rsid w:val="004901BE"/>
    <w:rsid w:val="00497493"/>
    <w:rsid w:val="004C3440"/>
    <w:rsid w:val="004C62FF"/>
    <w:rsid w:val="005007E1"/>
    <w:rsid w:val="005116B5"/>
    <w:rsid w:val="005203C1"/>
    <w:rsid w:val="005319A1"/>
    <w:rsid w:val="005420FB"/>
    <w:rsid w:val="0055024E"/>
    <w:rsid w:val="00551A24"/>
    <w:rsid w:val="00557FDD"/>
    <w:rsid w:val="0056199E"/>
    <w:rsid w:val="0056269D"/>
    <w:rsid w:val="00572006"/>
    <w:rsid w:val="005726CF"/>
    <w:rsid w:val="005769A5"/>
    <w:rsid w:val="005815A2"/>
    <w:rsid w:val="005A31B3"/>
    <w:rsid w:val="005A67B8"/>
    <w:rsid w:val="005B5AC4"/>
    <w:rsid w:val="005D1704"/>
    <w:rsid w:val="005E1485"/>
    <w:rsid w:val="005E185F"/>
    <w:rsid w:val="005E6BAA"/>
    <w:rsid w:val="005F00C7"/>
    <w:rsid w:val="005F5AAE"/>
    <w:rsid w:val="005F64D3"/>
    <w:rsid w:val="006157CC"/>
    <w:rsid w:val="0061749C"/>
    <w:rsid w:val="00617CB2"/>
    <w:rsid w:val="00634B24"/>
    <w:rsid w:val="00640446"/>
    <w:rsid w:val="006569FA"/>
    <w:rsid w:val="00670D7D"/>
    <w:rsid w:val="006723F8"/>
    <w:rsid w:val="00674B58"/>
    <w:rsid w:val="006A2B6D"/>
    <w:rsid w:val="006C1F46"/>
    <w:rsid w:val="006E638A"/>
    <w:rsid w:val="006F2445"/>
    <w:rsid w:val="006F43DB"/>
    <w:rsid w:val="007004AE"/>
    <w:rsid w:val="0073513F"/>
    <w:rsid w:val="007950D9"/>
    <w:rsid w:val="007B74B8"/>
    <w:rsid w:val="007C5E3F"/>
    <w:rsid w:val="007E2CE6"/>
    <w:rsid w:val="007F4213"/>
    <w:rsid w:val="007F51D8"/>
    <w:rsid w:val="00800F13"/>
    <w:rsid w:val="0082266C"/>
    <w:rsid w:val="0083701D"/>
    <w:rsid w:val="00850824"/>
    <w:rsid w:val="0086067F"/>
    <w:rsid w:val="00890E70"/>
    <w:rsid w:val="008A60E3"/>
    <w:rsid w:val="008B249A"/>
    <w:rsid w:val="008C65D5"/>
    <w:rsid w:val="008D6683"/>
    <w:rsid w:val="008E00F2"/>
    <w:rsid w:val="008E3835"/>
    <w:rsid w:val="008E5B05"/>
    <w:rsid w:val="008F2B4C"/>
    <w:rsid w:val="00900F15"/>
    <w:rsid w:val="00907CDD"/>
    <w:rsid w:val="00910EF7"/>
    <w:rsid w:val="00920AAE"/>
    <w:rsid w:val="009361BE"/>
    <w:rsid w:val="0095543E"/>
    <w:rsid w:val="00963E43"/>
    <w:rsid w:val="00964C42"/>
    <w:rsid w:val="0097316D"/>
    <w:rsid w:val="0097587B"/>
    <w:rsid w:val="0098720D"/>
    <w:rsid w:val="009A1F97"/>
    <w:rsid w:val="009B74A3"/>
    <w:rsid w:val="009C090F"/>
    <w:rsid w:val="009C75CF"/>
    <w:rsid w:val="009F2F24"/>
    <w:rsid w:val="00A01D9A"/>
    <w:rsid w:val="00A023A2"/>
    <w:rsid w:val="00A41F18"/>
    <w:rsid w:val="00A441E3"/>
    <w:rsid w:val="00A464BE"/>
    <w:rsid w:val="00A54012"/>
    <w:rsid w:val="00A65D23"/>
    <w:rsid w:val="00A802F4"/>
    <w:rsid w:val="00A85CB2"/>
    <w:rsid w:val="00AA552B"/>
    <w:rsid w:val="00AD199D"/>
    <w:rsid w:val="00AE2F18"/>
    <w:rsid w:val="00AE3BC0"/>
    <w:rsid w:val="00B16449"/>
    <w:rsid w:val="00B510A6"/>
    <w:rsid w:val="00B61295"/>
    <w:rsid w:val="00B65DB0"/>
    <w:rsid w:val="00B71394"/>
    <w:rsid w:val="00B741DB"/>
    <w:rsid w:val="00B800B8"/>
    <w:rsid w:val="00B91E37"/>
    <w:rsid w:val="00BA0139"/>
    <w:rsid w:val="00BA2884"/>
    <w:rsid w:val="00BC4F0E"/>
    <w:rsid w:val="00BD6A05"/>
    <w:rsid w:val="00BE6BB8"/>
    <w:rsid w:val="00BF2927"/>
    <w:rsid w:val="00C25E71"/>
    <w:rsid w:val="00C34599"/>
    <w:rsid w:val="00C34762"/>
    <w:rsid w:val="00C55835"/>
    <w:rsid w:val="00C64F4B"/>
    <w:rsid w:val="00C65102"/>
    <w:rsid w:val="00CA35B1"/>
    <w:rsid w:val="00CB0766"/>
    <w:rsid w:val="00CC2D7E"/>
    <w:rsid w:val="00D078CB"/>
    <w:rsid w:val="00D1554B"/>
    <w:rsid w:val="00D15900"/>
    <w:rsid w:val="00D21446"/>
    <w:rsid w:val="00D30C00"/>
    <w:rsid w:val="00D344E2"/>
    <w:rsid w:val="00D445E5"/>
    <w:rsid w:val="00D5111F"/>
    <w:rsid w:val="00D52D38"/>
    <w:rsid w:val="00D6169D"/>
    <w:rsid w:val="00D6662D"/>
    <w:rsid w:val="00DA4E32"/>
    <w:rsid w:val="00DC18E6"/>
    <w:rsid w:val="00DD73AB"/>
    <w:rsid w:val="00DF0D30"/>
    <w:rsid w:val="00E12650"/>
    <w:rsid w:val="00E17BF0"/>
    <w:rsid w:val="00E202C4"/>
    <w:rsid w:val="00E31069"/>
    <w:rsid w:val="00E4156C"/>
    <w:rsid w:val="00E41B56"/>
    <w:rsid w:val="00E42698"/>
    <w:rsid w:val="00E43457"/>
    <w:rsid w:val="00E562B4"/>
    <w:rsid w:val="00E5748A"/>
    <w:rsid w:val="00E67BC8"/>
    <w:rsid w:val="00E80516"/>
    <w:rsid w:val="00E86100"/>
    <w:rsid w:val="00EA1651"/>
    <w:rsid w:val="00ED7868"/>
    <w:rsid w:val="00EF0E8B"/>
    <w:rsid w:val="00EF2B87"/>
    <w:rsid w:val="00F02B73"/>
    <w:rsid w:val="00F10542"/>
    <w:rsid w:val="00F13932"/>
    <w:rsid w:val="00F2006C"/>
    <w:rsid w:val="00F26AF6"/>
    <w:rsid w:val="00F33030"/>
    <w:rsid w:val="00F534ED"/>
    <w:rsid w:val="00F57F39"/>
    <w:rsid w:val="00F770BC"/>
    <w:rsid w:val="00F8089E"/>
    <w:rsid w:val="00F82633"/>
    <w:rsid w:val="00F82B8D"/>
    <w:rsid w:val="00F83D78"/>
    <w:rsid w:val="00F84D8E"/>
    <w:rsid w:val="00F8647A"/>
    <w:rsid w:val="00F96F32"/>
    <w:rsid w:val="00FA4271"/>
    <w:rsid w:val="00FA6249"/>
    <w:rsid w:val="00FB0DC2"/>
    <w:rsid w:val="00FD0004"/>
    <w:rsid w:val="00FD1ECD"/>
    <w:rsid w:val="00FE2A22"/>
    <w:rsid w:val="00FE6B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position-horizontal-relative:margin;mso-position-vertical:center;mso-position-vertical-relative:margin" fill="f" fillcolor="white" stroke="f">
      <v:fill color="white" on="f"/>
      <v:stroke on="f"/>
    </o:shapedefaults>
    <o:shapelayout v:ext="edit">
      <o:idmap v:ext="edit" data="1"/>
    </o:shapelayout>
  </w:shapeDefaults>
  <w:decimalSymbol w:val=","/>
  <w:listSeparator w:val=";"/>
  <w14:docId w14:val="7FCBFB2E"/>
  <w15:docId w15:val="{E9C7F015-1ECE-4378-91B2-8B97CAD26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3F8"/>
    <w:pPr>
      <w:jc w:val="both"/>
    </w:pPr>
    <w:rPr>
      <w:sz w:val="24"/>
      <w:szCs w:val="24"/>
      <w:lang w:eastAsia="en-US"/>
    </w:rPr>
  </w:style>
  <w:style w:type="paragraph" w:styleId="Balk1">
    <w:name w:val="heading 1"/>
    <w:basedOn w:val="Normal"/>
    <w:next w:val="Normal"/>
    <w:qFormat/>
    <w:rsid w:val="008E00F2"/>
    <w:pPr>
      <w:keepNext/>
      <w:spacing w:before="240" w:after="60"/>
      <w:outlineLvl w:val="0"/>
    </w:pPr>
    <w:rPr>
      <w:rFonts w:ascii="Arial" w:hAnsi="Arial" w:cs="Arial"/>
      <w:b/>
      <w:bCs/>
      <w:kern w:val="32"/>
      <w:sz w:val="32"/>
      <w:szCs w:val="32"/>
    </w:rPr>
  </w:style>
  <w:style w:type="paragraph" w:styleId="Balk2">
    <w:name w:val="heading 2"/>
    <w:basedOn w:val="Normal"/>
    <w:next w:val="Normal"/>
    <w:autoRedefine/>
    <w:qFormat/>
    <w:rsid w:val="008E00F2"/>
    <w:pPr>
      <w:keepNext/>
      <w:spacing w:before="60" w:after="120"/>
      <w:outlineLvl w:val="1"/>
    </w:pPr>
    <w:rPr>
      <w:rFonts w:cs="Arial"/>
      <w:b/>
      <w:bCs/>
      <w:i/>
      <w:iCs/>
      <w:szCs w:val="28"/>
    </w:rPr>
  </w:style>
  <w:style w:type="paragraph" w:styleId="Balk3">
    <w:name w:val="heading 3"/>
    <w:basedOn w:val="Normal"/>
    <w:next w:val="Normal"/>
    <w:qFormat/>
    <w:rsid w:val="008E00F2"/>
    <w:pPr>
      <w:keepNext/>
      <w:numPr>
        <w:ilvl w:val="2"/>
        <w:numId w:val="5"/>
      </w:numPr>
      <w:spacing w:before="240" w:after="60"/>
      <w:outlineLvl w:val="2"/>
    </w:pPr>
    <w:rPr>
      <w:rFonts w:cs="Arial"/>
      <w:b/>
      <w:bCs/>
      <w:i/>
      <w:szCs w:val="26"/>
    </w:rPr>
  </w:style>
  <w:style w:type="paragraph" w:styleId="Balk4">
    <w:name w:val="heading 4"/>
    <w:basedOn w:val="Normal"/>
    <w:next w:val="Normal"/>
    <w:autoRedefine/>
    <w:qFormat/>
    <w:rsid w:val="008E00F2"/>
    <w:pPr>
      <w:keepNext/>
      <w:numPr>
        <w:ilvl w:val="3"/>
        <w:numId w:val="5"/>
      </w:numPr>
      <w:outlineLvl w:val="3"/>
    </w:pPr>
    <w:rPr>
      <w:bCs/>
      <w:i/>
      <w:szCs w:val="28"/>
    </w:rPr>
  </w:style>
  <w:style w:type="paragraph" w:styleId="Balk5">
    <w:name w:val="heading 5"/>
    <w:basedOn w:val="Normal"/>
    <w:next w:val="Normal"/>
    <w:qFormat/>
    <w:rsid w:val="008E00F2"/>
    <w:pPr>
      <w:numPr>
        <w:ilvl w:val="4"/>
        <w:numId w:val="5"/>
      </w:numPr>
      <w:spacing w:before="240" w:after="60"/>
      <w:outlineLvl w:val="4"/>
    </w:pPr>
    <w:rPr>
      <w:b/>
      <w:bCs/>
      <w:i/>
      <w:iCs/>
      <w:sz w:val="26"/>
      <w:szCs w:val="26"/>
    </w:rPr>
  </w:style>
  <w:style w:type="paragraph" w:styleId="Balk6">
    <w:name w:val="heading 6"/>
    <w:basedOn w:val="Normal"/>
    <w:next w:val="Normal"/>
    <w:qFormat/>
    <w:rsid w:val="008E00F2"/>
    <w:pPr>
      <w:keepNext/>
      <w:numPr>
        <w:ilvl w:val="5"/>
        <w:numId w:val="5"/>
      </w:numPr>
      <w:outlineLvl w:val="5"/>
    </w:pPr>
    <w:rPr>
      <w:rFonts w:cs="Arial"/>
      <w:i/>
      <w:iCs/>
    </w:rPr>
  </w:style>
  <w:style w:type="paragraph" w:styleId="Balk7">
    <w:name w:val="heading 7"/>
    <w:basedOn w:val="Normal"/>
    <w:next w:val="Normal"/>
    <w:qFormat/>
    <w:rsid w:val="008E00F2"/>
    <w:pPr>
      <w:keepNext/>
      <w:numPr>
        <w:ilvl w:val="6"/>
        <w:numId w:val="5"/>
      </w:numPr>
      <w:outlineLvl w:val="6"/>
    </w:pPr>
    <w:rPr>
      <w:rFonts w:cs="Arial"/>
      <w:b/>
      <w:bCs/>
    </w:rPr>
  </w:style>
  <w:style w:type="paragraph" w:styleId="Balk8">
    <w:name w:val="heading 8"/>
    <w:basedOn w:val="Normal"/>
    <w:next w:val="Normal"/>
    <w:qFormat/>
    <w:rsid w:val="008E00F2"/>
    <w:pPr>
      <w:widowControl w:val="0"/>
      <w:numPr>
        <w:ilvl w:val="7"/>
        <w:numId w:val="5"/>
      </w:numPr>
      <w:spacing w:before="240" w:after="60"/>
      <w:outlineLvl w:val="7"/>
    </w:pPr>
    <w:rPr>
      <w:i/>
      <w:sz w:val="20"/>
      <w:szCs w:val="20"/>
      <w:lang w:val="en-US"/>
    </w:rPr>
  </w:style>
  <w:style w:type="paragraph" w:styleId="Balk9">
    <w:name w:val="heading 9"/>
    <w:basedOn w:val="Normal"/>
    <w:next w:val="Normal"/>
    <w:qFormat/>
    <w:rsid w:val="008E00F2"/>
    <w:pPr>
      <w:widowControl w:val="0"/>
      <w:numPr>
        <w:ilvl w:val="8"/>
        <w:numId w:val="5"/>
      </w:numPr>
      <w:spacing w:before="240" w:after="60"/>
      <w:outlineLvl w:val="8"/>
    </w:pPr>
    <w:rPr>
      <w:i/>
      <w:sz w:val="18"/>
      <w:szCs w:val="2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7587B"/>
    <w:pPr>
      <w:tabs>
        <w:tab w:val="center" w:pos="4536"/>
        <w:tab w:val="right" w:pos="9072"/>
      </w:tabs>
    </w:pPr>
  </w:style>
  <w:style w:type="paragraph" w:styleId="AltBilgi">
    <w:name w:val="footer"/>
    <w:basedOn w:val="Normal"/>
    <w:link w:val="AltBilgiChar"/>
    <w:uiPriority w:val="99"/>
    <w:rsid w:val="0097587B"/>
    <w:pPr>
      <w:tabs>
        <w:tab w:val="center" w:pos="4536"/>
        <w:tab w:val="right" w:pos="9072"/>
      </w:tabs>
    </w:pPr>
  </w:style>
  <w:style w:type="character" w:styleId="SayfaNumaras">
    <w:name w:val="page number"/>
    <w:basedOn w:val="VarsaylanParagrafYazTipi"/>
    <w:rsid w:val="004C3440"/>
  </w:style>
  <w:style w:type="paragraph" w:customStyle="1" w:styleId="ListeParagraf1">
    <w:name w:val="Liste Paragraf1"/>
    <w:basedOn w:val="Normal"/>
    <w:qFormat/>
    <w:rsid w:val="002829E3"/>
    <w:pPr>
      <w:spacing w:after="200" w:line="276" w:lineRule="auto"/>
      <w:ind w:left="720"/>
      <w:contextualSpacing/>
    </w:pPr>
    <w:rPr>
      <w:rFonts w:ascii="Calibri" w:eastAsia="Calibri" w:hAnsi="Calibri"/>
      <w:sz w:val="22"/>
      <w:szCs w:val="22"/>
      <w:lang w:val="en-US"/>
    </w:rPr>
  </w:style>
  <w:style w:type="paragraph" w:customStyle="1" w:styleId="StilBalk1nce6nkSonra6nkstteTekOtomatik">
    <w:name w:val="Stil Başlık 1 + Önce:  6 nk Sonra:  6 nk Üstte: (Tek Otomatik ..."/>
    <w:basedOn w:val="Balk1"/>
    <w:rsid w:val="008E00F2"/>
    <w:pPr>
      <w:numPr>
        <w:numId w:val="5"/>
      </w:numPr>
      <w:pBdr>
        <w:top w:val="single" w:sz="4" w:space="1" w:color="auto"/>
        <w:bottom w:val="single" w:sz="4" w:space="1" w:color="auto"/>
      </w:pBdr>
      <w:shd w:val="clear" w:color="auto" w:fill="E6E6E6"/>
      <w:spacing w:before="120" w:after="120"/>
    </w:pPr>
    <w:rPr>
      <w:rFonts w:ascii="Times New Roman" w:hAnsi="Times New Roman" w:cs="Times New Roman"/>
      <w:caps/>
      <w:sz w:val="24"/>
      <w:szCs w:val="20"/>
    </w:rPr>
  </w:style>
  <w:style w:type="paragraph" w:styleId="ResimYazs">
    <w:name w:val="caption"/>
    <w:aliases w:val="Table Caption, Char1,Caption Char Char2,Caption Char Char Char Char Char1 Char1,Caption Char Char Char Char Char Char Char,Caption Char Char Char1,Caption Char Char Char Char1 Char,Caption Char Char1 Char,Caption Char"/>
    <w:basedOn w:val="Normal"/>
    <w:next w:val="Normal"/>
    <w:link w:val="ResimYazsChar"/>
    <w:autoRedefine/>
    <w:qFormat/>
    <w:rsid w:val="008E00F2"/>
    <w:pPr>
      <w:spacing w:before="60" w:after="60"/>
      <w:jc w:val="center"/>
    </w:pPr>
    <w:rPr>
      <w:b/>
    </w:rPr>
  </w:style>
  <w:style w:type="character" w:customStyle="1" w:styleId="ResimYazsChar">
    <w:name w:val="Resim Yazısı Char"/>
    <w:aliases w:val="Table Caption Char, Char1 Char,Caption Char Char2 Char,Caption Char Char Char Char Char1 Char1 Char,Caption Char Char Char Char Char Char Char Char,Caption Char Char Char1 Char,Caption Char Char Char Char1 Char Char,Caption Char Char"/>
    <w:link w:val="ResimYazs"/>
    <w:locked/>
    <w:rsid w:val="00B16449"/>
    <w:rPr>
      <w:b/>
      <w:sz w:val="24"/>
      <w:szCs w:val="24"/>
      <w:lang w:val="tr-TR" w:eastAsia="en-US" w:bidi="ar-SA"/>
    </w:rPr>
  </w:style>
  <w:style w:type="character" w:styleId="Kpr">
    <w:name w:val="Hyperlink"/>
    <w:basedOn w:val="VarsaylanParagrafYazTipi"/>
    <w:unhideWhenUsed/>
    <w:rsid w:val="00BC4F0E"/>
  </w:style>
  <w:style w:type="character" w:customStyle="1" w:styleId="AltBilgiChar">
    <w:name w:val="Alt Bilgi Char"/>
    <w:link w:val="AltBilgi"/>
    <w:uiPriority w:val="99"/>
    <w:rsid w:val="00C34599"/>
    <w:rPr>
      <w:sz w:val="24"/>
      <w:szCs w:val="24"/>
      <w:lang w:eastAsia="en-US"/>
    </w:rPr>
  </w:style>
  <w:style w:type="paragraph" w:styleId="BalonMetni">
    <w:name w:val="Balloon Text"/>
    <w:basedOn w:val="Normal"/>
    <w:link w:val="BalonMetniChar"/>
    <w:rsid w:val="00C34599"/>
    <w:rPr>
      <w:rFonts w:ascii="Tahoma" w:hAnsi="Tahoma" w:cs="Tahoma"/>
      <w:sz w:val="16"/>
      <w:szCs w:val="16"/>
    </w:rPr>
  </w:style>
  <w:style w:type="character" w:customStyle="1" w:styleId="BalonMetniChar">
    <w:name w:val="Balon Metni Char"/>
    <w:link w:val="BalonMetni"/>
    <w:rsid w:val="00C34599"/>
    <w:rPr>
      <w:rFonts w:ascii="Tahoma" w:hAnsi="Tahoma" w:cs="Tahoma"/>
      <w:sz w:val="16"/>
      <w:szCs w:val="16"/>
      <w:lang w:eastAsia="en-US"/>
    </w:rPr>
  </w:style>
  <w:style w:type="paragraph" w:customStyle="1" w:styleId="GvdeMetni31">
    <w:name w:val="Gövde Metni 31"/>
    <w:basedOn w:val="Normal"/>
    <w:rsid w:val="005116B5"/>
    <w:pPr>
      <w:suppressAutoHyphens/>
      <w:jc w:val="left"/>
    </w:pPr>
    <w:rPr>
      <w:rFonts w:ascii="Arial" w:hAnsi="Arial"/>
      <w:b/>
      <w:sz w:val="26"/>
      <w:szCs w:val="20"/>
      <w:lang w:val="en-GB" w:eastAsia="ar-SA"/>
    </w:rPr>
  </w:style>
  <w:style w:type="paragraph" w:styleId="GvdeMetni">
    <w:name w:val="Body Text"/>
    <w:basedOn w:val="Normal"/>
    <w:link w:val="GvdeMetniChar"/>
    <w:rsid w:val="00907CDD"/>
    <w:pPr>
      <w:overflowPunct w:val="0"/>
      <w:autoSpaceDE w:val="0"/>
      <w:autoSpaceDN w:val="0"/>
      <w:adjustRightInd w:val="0"/>
      <w:spacing w:line="360" w:lineRule="auto"/>
      <w:ind w:right="29"/>
      <w:textAlignment w:val="baseline"/>
    </w:pPr>
    <w:rPr>
      <w:rFonts w:ascii="Arial" w:hAnsi="Arial"/>
      <w:szCs w:val="20"/>
    </w:rPr>
  </w:style>
  <w:style w:type="character" w:customStyle="1" w:styleId="GvdeMetniChar">
    <w:name w:val="Gövde Metni Char"/>
    <w:basedOn w:val="VarsaylanParagrafYazTipi"/>
    <w:link w:val="GvdeMetni"/>
    <w:rsid w:val="00907CDD"/>
    <w:rPr>
      <w:rFonts w:ascii="Arial" w:hAnsi="Arial"/>
      <w:sz w:val="24"/>
      <w:lang w:eastAsia="en-US"/>
    </w:rPr>
  </w:style>
  <w:style w:type="paragraph" w:styleId="NormalWeb">
    <w:name w:val="Normal (Web)"/>
    <w:basedOn w:val="Normal"/>
    <w:rsid w:val="00907CDD"/>
    <w:pPr>
      <w:spacing w:before="100" w:beforeAutospacing="1" w:after="100" w:afterAutospacing="1"/>
      <w:jc w:val="left"/>
    </w:pPr>
    <w:rPr>
      <w:lang w:eastAsia="tr-TR"/>
    </w:rPr>
  </w:style>
  <w:style w:type="character" w:customStyle="1" w:styleId="DipnotMetniChar">
    <w:name w:val="Dipnot Metni Char"/>
    <w:basedOn w:val="VarsaylanParagrafYazTipi"/>
    <w:link w:val="DipnotMetni"/>
    <w:rsid w:val="00907CDD"/>
  </w:style>
  <w:style w:type="paragraph" w:styleId="DipnotMetni">
    <w:name w:val="footnote text"/>
    <w:basedOn w:val="Normal"/>
    <w:link w:val="DipnotMetniChar"/>
    <w:rsid w:val="00907CDD"/>
    <w:pPr>
      <w:jc w:val="left"/>
    </w:pPr>
    <w:rPr>
      <w:sz w:val="20"/>
      <w:szCs w:val="20"/>
      <w:lang w:eastAsia="tr-TR"/>
    </w:rPr>
  </w:style>
  <w:style w:type="character" w:customStyle="1" w:styleId="DipnotMetniChar1">
    <w:name w:val="Dipnot Metni Char1"/>
    <w:basedOn w:val="VarsaylanParagrafYazTipi"/>
    <w:rsid w:val="00907CDD"/>
    <w:rPr>
      <w:lang w:eastAsia="en-US"/>
    </w:rPr>
  </w:style>
  <w:style w:type="paragraph" w:customStyle="1" w:styleId="GvdeMetni21">
    <w:name w:val="Gövde Metni 21"/>
    <w:basedOn w:val="Normal"/>
    <w:rsid w:val="00907CDD"/>
    <w:pPr>
      <w:overflowPunct w:val="0"/>
      <w:autoSpaceDE w:val="0"/>
      <w:autoSpaceDN w:val="0"/>
      <w:adjustRightInd w:val="0"/>
    </w:pPr>
    <w:rPr>
      <w:szCs w:val="20"/>
      <w:lang w:eastAsia="tr-TR"/>
    </w:rPr>
  </w:style>
  <w:style w:type="paragraph" w:customStyle="1" w:styleId="GvdeMetniGirintisi31">
    <w:name w:val="Gövde Metni Girintisi 31"/>
    <w:basedOn w:val="Normal"/>
    <w:rsid w:val="00907CDD"/>
    <w:pPr>
      <w:overflowPunct w:val="0"/>
      <w:autoSpaceDE w:val="0"/>
      <w:autoSpaceDN w:val="0"/>
      <w:adjustRightInd w:val="0"/>
      <w:ind w:firstLine="708"/>
    </w:pPr>
    <w:rPr>
      <w:szCs w:val="20"/>
      <w:lang w:eastAsia="tr-TR"/>
    </w:rPr>
  </w:style>
  <w:style w:type="paragraph" w:styleId="ListeParagraf">
    <w:name w:val="List Paragraph"/>
    <w:basedOn w:val="Normal"/>
    <w:uiPriority w:val="34"/>
    <w:qFormat/>
    <w:rsid w:val="00FA6249"/>
    <w:pPr>
      <w:overflowPunct w:val="0"/>
      <w:autoSpaceDE w:val="0"/>
      <w:autoSpaceDN w:val="0"/>
      <w:ind w:left="720"/>
      <w:contextualSpacing/>
      <w:jc w:val="left"/>
    </w:pPr>
    <w:rPr>
      <w:rFonts w:eastAsiaTheme="minorEastAsia"/>
      <w:color w:val="000000"/>
      <w:lang w:eastAsia="tr-TR"/>
    </w:rPr>
  </w:style>
  <w:style w:type="paragraph" w:styleId="GvdeMetniGirintisi2">
    <w:name w:val="Body Text Indent 2"/>
    <w:basedOn w:val="Normal"/>
    <w:link w:val="GvdeMetniGirintisi2Char"/>
    <w:rsid w:val="00E67BC8"/>
    <w:pPr>
      <w:spacing w:after="120" w:line="480" w:lineRule="auto"/>
      <w:ind w:left="283"/>
    </w:pPr>
  </w:style>
  <w:style w:type="character" w:customStyle="1" w:styleId="GvdeMetniGirintisi2Char">
    <w:name w:val="Gövde Metni Girintisi 2 Char"/>
    <w:basedOn w:val="VarsaylanParagrafYazTipi"/>
    <w:link w:val="GvdeMetniGirintisi2"/>
    <w:rsid w:val="00E67BC8"/>
    <w:rPr>
      <w:sz w:val="24"/>
      <w:szCs w:val="24"/>
      <w:lang w:eastAsia="en-US"/>
    </w:rPr>
  </w:style>
  <w:style w:type="paragraph" w:styleId="AralkYok">
    <w:name w:val="No Spacing"/>
    <w:uiPriority w:val="1"/>
    <w:qFormat/>
    <w:rsid w:val="008F2B4C"/>
    <w:rPr>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6566">
      <w:bodyDiv w:val="1"/>
      <w:marLeft w:val="0"/>
      <w:marRight w:val="0"/>
      <w:marTop w:val="0"/>
      <w:marBottom w:val="0"/>
      <w:divBdr>
        <w:top w:val="none" w:sz="0" w:space="0" w:color="auto"/>
        <w:left w:val="none" w:sz="0" w:space="0" w:color="auto"/>
        <w:bottom w:val="none" w:sz="0" w:space="0" w:color="auto"/>
        <w:right w:val="none" w:sz="0" w:space="0" w:color="auto"/>
      </w:divBdr>
    </w:div>
    <w:div w:id="699667462">
      <w:bodyDiv w:val="1"/>
      <w:marLeft w:val="0"/>
      <w:marRight w:val="0"/>
      <w:marTop w:val="0"/>
      <w:marBottom w:val="0"/>
      <w:divBdr>
        <w:top w:val="none" w:sz="0" w:space="0" w:color="auto"/>
        <w:left w:val="none" w:sz="0" w:space="0" w:color="auto"/>
        <w:bottom w:val="none" w:sz="0" w:space="0" w:color="auto"/>
        <w:right w:val="none" w:sz="0" w:space="0" w:color="auto"/>
      </w:divBdr>
    </w:div>
    <w:div w:id="163370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D212F-A7CD-4DFD-9AE1-9C44EE97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4</Pages>
  <Words>1087</Words>
  <Characters>6198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lpstr>
    </vt:vector>
  </TitlesOfParts>
  <Company>Hewlett-Packard</Company>
  <LinksUpToDate>false</LinksUpToDate>
  <CharactersWithSpaces>7271</CharactersWithSpaces>
  <SharedDoc>false</SharedDoc>
  <HLinks>
    <vt:vector size="12" baseType="variant">
      <vt:variant>
        <vt:i4>1966200</vt:i4>
      </vt:variant>
      <vt:variant>
        <vt:i4>5</vt:i4>
      </vt:variant>
      <vt:variant>
        <vt:i4>0</vt:i4>
      </vt:variant>
      <vt:variant>
        <vt:i4>5</vt:i4>
      </vt:variant>
      <vt:variant>
        <vt:lpwstr>mailto:hosab@hosab.org.tr</vt:lpwstr>
      </vt:variant>
      <vt:variant>
        <vt:lpwstr/>
      </vt:variant>
      <vt:variant>
        <vt:i4>65630</vt:i4>
      </vt:variant>
      <vt:variant>
        <vt:i4>2</vt:i4>
      </vt:variant>
      <vt:variant>
        <vt:i4>0</vt:i4>
      </vt:variant>
      <vt:variant>
        <vt:i4>5</vt:i4>
      </vt:variant>
      <vt:variant>
        <vt:lpwstr>http://www.hosab.org.tr/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Mustafa KURU</cp:lastModifiedBy>
  <cp:revision>84</cp:revision>
  <cp:lastPrinted>2020-06-26T12:30:00Z</cp:lastPrinted>
  <dcterms:created xsi:type="dcterms:W3CDTF">2013-01-15T16:13:00Z</dcterms:created>
  <dcterms:modified xsi:type="dcterms:W3CDTF">2021-10-19T09:39:00Z</dcterms:modified>
</cp:coreProperties>
</file>